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A" w:rsidRDefault="00322F6A" w:rsidP="00844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«СОЙГИНСКОЕ»</w:t>
      </w: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СОЗЫВ ПЯТЫЙ </w:t>
      </w: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F6A">
        <w:rPr>
          <w:rFonts w:ascii="Times New Roman" w:hAnsi="Times New Roman" w:cs="Times New Roman"/>
          <w:sz w:val="28"/>
          <w:szCs w:val="28"/>
        </w:rPr>
        <w:t xml:space="preserve">от   </w:t>
      </w:r>
      <w:r w:rsidR="00844A59">
        <w:rPr>
          <w:rFonts w:ascii="Times New Roman" w:hAnsi="Times New Roman" w:cs="Times New Roman"/>
          <w:sz w:val="28"/>
          <w:szCs w:val="28"/>
        </w:rPr>
        <w:t>28</w:t>
      </w:r>
      <w:r w:rsidRPr="00322F6A">
        <w:rPr>
          <w:rFonts w:ascii="Times New Roman" w:hAnsi="Times New Roman" w:cs="Times New Roman"/>
          <w:sz w:val="28"/>
          <w:szCs w:val="28"/>
        </w:rPr>
        <w:t xml:space="preserve">   февраля   2025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4A59">
        <w:rPr>
          <w:rFonts w:ascii="Times New Roman" w:hAnsi="Times New Roman" w:cs="Times New Roman"/>
          <w:sz w:val="28"/>
          <w:szCs w:val="28"/>
        </w:rPr>
        <w:t xml:space="preserve"> 119</w:t>
      </w:r>
      <w:bookmarkStart w:id="0" w:name="_GoBack"/>
      <w:bookmarkEnd w:id="0"/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</w:p>
    <w:p w:rsidR="00322F6A" w:rsidRDefault="00322F6A" w:rsidP="00322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Решение  </w:t>
      </w: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102 от 19 сентября 2024 года </w:t>
      </w: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ставке налога на имущество физических лиц»</w:t>
      </w: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6A" w:rsidRDefault="00322F6A" w:rsidP="00322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года №131 –ФЗ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основании письма Правительства Архангельской области от 31.07.2024 года № 02-15/282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05.08.2024 года № 02-15/287 о налоговых ставках по местным налогам и о внесении изменений в налоговое законодательство</w:t>
      </w:r>
      <w:r w:rsidR="003B73C7">
        <w:rPr>
          <w:rFonts w:ascii="Times New Roman" w:hAnsi="Times New Roman" w:cs="Times New Roman"/>
          <w:sz w:val="28"/>
          <w:szCs w:val="28"/>
        </w:rPr>
        <w:t>, Совет депутатов МО «</w:t>
      </w:r>
      <w:proofErr w:type="spellStart"/>
      <w:r w:rsidR="003B73C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B73C7">
        <w:rPr>
          <w:rFonts w:ascii="Times New Roman" w:hAnsi="Times New Roman" w:cs="Times New Roman"/>
          <w:sz w:val="28"/>
          <w:szCs w:val="28"/>
        </w:rPr>
        <w:t>»  решил:</w:t>
      </w:r>
    </w:p>
    <w:p w:rsidR="003B73C7" w:rsidRDefault="003B73C7" w:rsidP="0032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C7" w:rsidRDefault="003B73C7" w:rsidP="003B7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4  изложить в новой редакции:</w:t>
      </w:r>
    </w:p>
    <w:p w:rsidR="00445432" w:rsidRPr="00445432" w:rsidRDefault="00675BE7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432">
        <w:rPr>
          <w:rFonts w:ascii="Times New Roman" w:hAnsi="Times New Roman" w:cs="Times New Roman"/>
          <w:sz w:val="28"/>
          <w:szCs w:val="28"/>
        </w:rPr>
        <w:t>1</w:t>
      </w:r>
      <w:r w:rsidR="00445432" w:rsidRPr="00445432">
        <w:rPr>
          <w:rFonts w:ascii="Times New Roman" w:hAnsi="Times New Roman" w:cs="Times New Roman"/>
          <w:sz w:val="28"/>
          <w:szCs w:val="28"/>
        </w:rPr>
        <w:t>)</w:t>
      </w:r>
      <w:r w:rsidR="00445432" w:rsidRPr="00445432">
        <w:rPr>
          <w:rFonts w:ascii="Times New Roman" w:eastAsia="Calibri" w:hAnsi="Times New Roman" w:cs="Times New Roman"/>
          <w:sz w:val="28"/>
          <w:szCs w:val="28"/>
        </w:rPr>
        <w:t xml:space="preserve">  0,3 процента в отношении:</w:t>
      </w:r>
    </w:p>
    <w:p w:rsidR="00445432" w:rsidRPr="00445432" w:rsidRDefault="00445432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432">
        <w:rPr>
          <w:rFonts w:ascii="Times New Roman" w:eastAsia="Calibri" w:hAnsi="Times New Roman" w:cs="Times New Roman"/>
          <w:sz w:val="28"/>
          <w:szCs w:val="28"/>
        </w:rPr>
        <w:t>-жилых домов, частей жилых домов, квартир, частей квартир, комнат;</w:t>
      </w:r>
    </w:p>
    <w:p w:rsidR="00445432" w:rsidRPr="00445432" w:rsidRDefault="00445432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432">
        <w:rPr>
          <w:rFonts w:ascii="Times New Roman" w:eastAsia="Calibri" w:hAnsi="Times New Roman" w:cs="Times New Roman"/>
          <w:sz w:val="28"/>
          <w:szCs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45432" w:rsidRPr="00445432" w:rsidRDefault="00445432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432">
        <w:rPr>
          <w:rFonts w:ascii="Times New Roman" w:eastAsia="Calibri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445432" w:rsidRPr="00445432" w:rsidRDefault="00445432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432">
        <w:rPr>
          <w:rFonts w:ascii="Times New Roman" w:eastAsia="Calibri" w:hAnsi="Times New Roman" w:cs="Times New Roman"/>
          <w:sz w:val="28"/>
          <w:szCs w:val="28"/>
        </w:rPr>
        <w:t xml:space="preserve">-гаражей и </w:t>
      </w:r>
      <w:proofErr w:type="spellStart"/>
      <w:r w:rsidRPr="00445432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45432">
        <w:rPr>
          <w:rFonts w:ascii="Times New Roman" w:eastAsia="Calibri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в подпункте 2 настоящего пункта;</w:t>
      </w:r>
    </w:p>
    <w:p w:rsidR="00445432" w:rsidRDefault="00445432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432">
        <w:rPr>
          <w:rFonts w:ascii="Times New Roman" w:eastAsia="Calibri" w:hAnsi="Times New Roman" w:cs="Times New Roman"/>
          <w:sz w:val="28"/>
          <w:szCs w:val="28"/>
        </w:rPr>
        <w:t>-хозяйственных строений  или сооружений, площадь каждого из которых не превышает  50 квадратных метров и которые расположены на земельных участках для ведения личного подсобного  хозяйства, огородничества, садоводства  или  индивидуального жилищного строительства</w:t>
      </w:r>
      <w:proofErr w:type="gramStart"/>
      <w:r w:rsidRPr="00445432">
        <w:rPr>
          <w:rFonts w:ascii="Times New Roman" w:eastAsia="Calibri" w:hAnsi="Times New Roman" w:cs="Times New Roman"/>
          <w:sz w:val="28"/>
          <w:szCs w:val="28"/>
        </w:rPr>
        <w:t>;</w:t>
      </w:r>
      <w:r w:rsidR="00675BE7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675BE7" w:rsidRDefault="00943B5B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675BE7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 официального опубликования и распространяется на правоотношения, возникшие с 01 января </w:t>
      </w:r>
      <w:r w:rsidR="003F6C66">
        <w:rPr>
          <w:rFonts w:ascii="Times New Roman" w:eastAsia="Calibri" w:hAnsi="Times New Roman" w:cs="Times New Roman"/>
          <w:sz w:val="28"/>
          <w:szCs w:val="28"/>
        </w:rPr>
        <w:t xml:space="preserve">2026 </w:t>
      </w:r>
      <w:r w:rsidR="00675BE7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675BE7" w:rsidRPr="00082234" w:rsidRDefault="00943B5B" w:rsidP="00675BE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5B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75BE7" w:rsidRPr="00675BE7">
        <w:rPr>
          <w:rFonts w:ascii="Times New Roman" w:hAnsi="Times New Roman" w:cs="Times New Roman"/>
          <w:sz w:val="28"/>
          <w:szCs w:val="28"/>
        </w:rPr>
        <w:t>Опубликовать Решение в периодическом  печатном издании «Вестник муниципальных  правовых  актов  муниципального  образования  «</w:t>
      </w:r>
      <w:proofErr w:type="spellStart"/>
      <w:r w:rsidR="00675BE7" w:rsidRPr="00675BE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675BE7" w:rsidRPr="00675BE7">
        <w:rPr>
          <w:rFonts w:ascii="Times New Roman" w:hAnsi="Times New Roman" w:cs="Times New Roman"/>
          <w:sz w:val="28"/>
          <w:szCs w:val="28"/>
        </w:rPr>
        <w:t>»,  обнародовать  Решение  путем его размещения  на информационных  стендах  в местах  официального обнародования нормативных  правовых актов администрации муниципального образования «</w:t>
      </w:r>
      <w:proofErr w:type="spellStart"/>
      <w:r w:rsidR="00675BE7" w:rsidRPr="00675BE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675BE7" w:rsidRPr="00675BE7">
        <w:rPr>
          <w:rFonts w:ascii="Times New Roman" w:hAnsi="Times New Roman" w:cs="Times New Roman"/>
          <w:sz w:val="28"/>
          <w:szCs w:val="28"/>
        </w:rPr>
        <w:t>», разместить на официальном сайте муниципального образования «</w:t>
      </w:r>
      <w:proofErr w:type="spellStart"/>
      <w:r w:rsidR="00675BE7" w:rsidRPr="00675BE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675BE7" w:rsidRPr="00675BE7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675BE7">
        <w:rPr>
          <w:rFonts w:ascii="Times New Roman" w:hAnsi="Times New Roman" w:cs="Times New Roman"/>
          <w:sz w:val="28"/>
          <w:szCs w:val="28"/>
        </w:rPr>
        <w:t xml:space="preserve"> </w:t>
      </w:r>
      <w:r w:rsidR="00675BE7" w:rsidRPr="00675BE7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675BE7" w:rsidRDefault="00675BE7" w:rsidP="00675BE7">
      <w:pPr>
        <w:spacing w:after="0"/>
        <w:rPr>
          <w:rFonts w:ascii="Times New Roman" w:hAnsi="Times New Roman" w:cs="Times New Roman"/>
        </w:rPr>
      </w:pPr>
    </w:p>
    <w:p w:rsidR="00675BE7" w:rsidRDefault="00675BE7" w:rsidP="00675BE7">
      <w:pPr>
        <w:spacing w:after="0"/>
        <w:rPr>
          <w:rFonts w:ascii="Times New Roman" w:hAnsi="Times New Roman" w:cs="Times New Roman"/>
        </w:rPr>
      </w:pPr>
    </w:p>
    <w:p w:rsidR="00675BE7" w:rsidRPr="00675BE7" w:rsidRDefault="00675BE7" w:rsidP="0067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BE7" w:rsidRPr="00675BE7" w:rsidRDefault="00675BE7" w:rsidP="0067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7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675BE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675BE7">
        <w:rPr>
          <w:rFonts w:ascii="Times New Roman" w:hAnsi="Times New Roman" w:cs="Times New Roman"/>
          <w:sz w:val="28"/>
          <w:szCs w:val="28"/>
        </w:rPr>
        <w:t xml:space="preserve">»                                          </w:t>
      </w:r>
      <w:proofErr w:type="spellStart"/>
      <w:r w:rsidR="00F00EC4"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</w:p>
    <w:p w:rsidR="00675BE7" w:rsidRPr="00675BE7" w:rsidRDefault="00675BE7" w:rsidP="0067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75BE7" w:rsidRPr="00675BE7" w:rsidRDefault="00675BE7" w:rsidP="0067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75BE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675BE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proofErr w:type="spellStart"/>
      <w:r w:rsidRPr="00675BE7">
        <w:rPr>
          <w:rFonts w:ascii="Times New Roman" w:hAnsi="Times New Roman" w:cs="Times New Roman"/>
          <w:sz w:val="28"/>
          <w:szCs w:val="28"/>
        </w:rPr>
        <w:t>П.</w:t>
      </w:r>
      <w:r w:rsidR="00F00EC4">
        <w:rPr>
          <w:rFonts w:ascii="Times New Roman" w:hAnsi="Times New Roman" w:cs="Times New Roman"/>
          <w:sz w:val="28"/>
          <w:szCs w:val="28"/>
        </w:rPr>
        <w:t>Д.Мазур</w:t>
      </w:r>
      <w:proofErr w:type="spellEnd"/>
    </w:p>
    <w:p w:rsidR="00675BE7" w:rsidRPr="00082234" w:rsidRDefault="00675BE7" w:rsidP="00675BE7">
      <w:pPr>
        <w:spacing w:after="0"/>
        <w:rPr>
          <w:rFonts w:ascii="Times New Roman" w:hAnsi="Times New Roman" w:cs="Times New Roman"/>
        </w:rPr>
      </w:pPr>
    </w:p>
    <w:p w:rsidR="00675BE7" w:rsidRPr="00445432" w:rsidRDefault="00675BE7" w:rsidP="00445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5432" w:rsidRPr="003B73C7" w:rsidRDefault="00445432" w:rsidP="004454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45432" w:rsidRPr="003B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1CA5"/>
    <w:multiLevelType w:val="hybridMultilevel"/>
    <w:tmpl w:val="F760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E3"/>
    <w:rsid w:val="00181970"/>
    <w:rsid w:val="00322F6A"/>
    <w:rsid w:val="003B73C7"/>
    <w:rsid w:val="003F6C66"/>
    <w:rsid w:val="00445432"/>
    <w:rsid w:val="00675BE7"/>
    <w:rsid w:val="00844A59"/>
    <w:rsid w:val="00943B5B"/>
    <w:rsid w:val="009531E3"/>
    <w:rsid w:val="00F0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cp:lastPrinted>2025-02-28T13:31:00Z</cp:lastPrinted>
  <dcterms:created xsi:type="dcterms:W3CDTF">2025-02-18T11:04:00Z</dcterms:created>
  <dcterms:modified xsi:type="dcterms:W3CDTF">2025-02-28T13:32:00Z</dcterms:modified>
</cp:coreProperties>
</file>