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3.xml" ContentType="application/vnd.openxmlformats-officedocument.drawingml.chartshapes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F3" w:rsidRDefault="00F739F3" w:rsidP="00900E72">
      <w:pPr>
        <w:ind w:right="425"/>
        <w:jc w:val="center"/>
        <w:rPr>
          <w:b/>
        </w:rPr>
      </w:pPr>
      <w:r>
        <w:rPr>
          <w:noProof/>
        </w:rPr>
        <w:pict>
          <v:rect id="_x0000_s1785" style="position:absolute;left:0;text-align:left;margin-left:0;margin-top:0;width:495.55pt;height:765pt;z-index:251631616" filled="f" strokecolor="#339"/>
        </w:pict>
      </w:r>
    </w:p>
    <w:p w:rsidR="007F0901" w:rsidRPr="000A42B5" w:rsidRDefault="000A42B5" w:rsidP="00F739F3">
      <w:pPr>
        <w:jc w:val="center"/>
        <w:rPr>
          <w:color w:val="000080"/>
          <w:sz w:val="32"/>
        </w:rPr>
      </w:pPr>
      <w:r>
        <w:rPr>
          <w:color w:val="000080"/>
          <w:sz w:val="32"/>
        </w:rPr>
        <w:t>Г</w:t>
      </w:r>
      <w:r w:rsidR="004B193E">
        <w:rPr>
          <w:color w:val="000080"/>
          <w:sz w:val="32"/>
        </w:rPr>
        <w:t>лавное управление</w:t>
      </w:r>
      <w:r w:rsidRPr="000A42B5">
        <w:rPr>
          <w:color w:val="000080"/>
          <w:sz w:val="32"/>
        </w:rPr>
        <w:t xml:space="preserve"> </w:t>
      </w:r>
      <w:r>
        <w:rPr>
          <w:color w:val="000080"/>
          <w:sz w:val="32"/>
        </w:rPr>
        <w:t>МЧС Р</w:t>
      </w:r>
      <w:r w:rsidR="00255F07">
        <w:rPr>
          <w:color w:val="000080"/>
          <w:sz w:val="32"/>
        </w:rPr>
        <w:t>оссии</w:t>
      </w:r>
    </w:p>
    <w:p w:rsidR="00F739F3" w:rsidRDefault="000A42B5" w:rsidP="00F739F3">
      <w:pPr>
        <w:jc w:val="center"/>
        <w:rPr>
          <w:b/>
          <w:color w:val="000080"/>
        </w:rPr>
      </w:pPr>
      <w:r>
        <w:rPr>
          <w:color w:val="000080"/>
          <w:sz w:val="32"/>
        </w:rPr>
        <w:t>по Архангельской области</w:t>
      </w:r>
    </w:p>
    <w:p w:rsidR="00F739F3" w:rsidRDefault="00F739F3" w:rsidP="00F739F3">
      <w:pPr>
        <w:ind w:left="284" w:right="425"/>
        <w:jc w:val="center"/>
        <w:rPr>
          <w:b/>
          <w:color w:val="000080"/>
        </w:rPr>
      </w:pPr>
    </w:p>
    <w:p w:rsidR="00F739F3" w:rsidRDefault="00F231C4" w:rsidP="00F739F3">
      <w:pPr>
        <w:ind w:left="284" w:right="425"/>
        <w:jc w:val="center"/>
        <w:rPr>
          <w:b/>
          <w:color w:val="000080"/>
        </w:rPr>
      </w:pPr>
      <w:r>
        <w:rPr>
          <w:b/>
          <w:noProof/>
          <w:color w:val="000080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0</wp:posOffset>
            </wp:positionV>
            <wp:extent cx="1367790" cy="1828800"/>
            <wp:effectExtent l="19050" t="0" r="3810" b="0"/>
            <wp:wrapNone/>
            <wp:docPr id="903" name="Картинка27" descr="Герб СЗР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27" descr="Герб СЗРЦ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39F3" w:rsidRDefault="00F739F3" w:rsidP="00F739F3">
      <w:pPr>
        <w:ind w:left="284" w:right="425"/>
        <w:jc w:val="center"/>
        <w:rPr>
          <w:b/>
          <w:color w:val="000080"/>
        </w:rPr>
      </w:pPr>
    </w:p>
    <w:p w:rsidR="00F739F3" w:rsidRDefault="00F739F3" w:rsidP="00F739F3">
      <w:pPr>
        <w:ind w:right="425"/>
        <w:jc w:val="center"/>
        <w:rPr>
          <w:b/>
          <w:color w:val="000080"/>
        </w:rPr>
      </w:pPr>
    </w:p>
    <w:p w:rsidR="00F739F3" w:rsidRDefault="00F739F3" w:rsidP="00F739F3">
      <w:pPr>
        <w:ind w:left="284" w:right="425"/>
        <w:jc w:val="center"/>
        <w:rPr>
          <w:b/>
          <w:color w:val="000080"/>
        </w:rPr>
      </w:pPr>
    </w:p>
    <w:p w:rsidR="00F739F3" w:rsidRDefault="00F739F3" w:rsidP="00F739F3">
      <w:pPr>
        <w:ind w:left="284" w:right="425"/>
        <w:jc w:val="center"/>
        <w:rPr>
          <w:b/>
          <w:bCs/>
          <w:color w:val="000080"/>
        </w:rPr>
      </w:pPr>
    </w:p>
    <w:p w:rsidR="00F739F3" w:rsidRDefault="00F739F3" w:rsidP="00F739F3">
      <w:pPr>
        <w:ind w:left="284" w:right="425"/>
        <w:jc w:val="center"/>
        <w:rPr>
          <w:b/>
          <w:bCs/>
          <w:color w:val="000080"/>
        </w:rPr>
      </w:pPr>
    </w:p>
    <w:p w:rsidR="00F739F3" w:rsidRDefault="00F739F3" w:rsidP="00F739F3">
      <w:pPr>
        <w:ind w:left="284" w:right="425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 xml:space="preserve"> </w:t>
      </w:r>
    </w:p>
    <w:p w:rsidR="0007555C" w:rsidRDefault="0007555C" w:rsidP="00F739F3">
      <w:pPr>
        <w:ind w:right="-14"/>
        <w:jc w:val="center"/>
        <w:rPr>
          <w:b/>
          <w:bCs/>
          <w:color w:val="000080"/>
          <w:sz w:val="28"/>
        </w:rPr>
      </w:pPr>
    </w:p>
    <w:p w:rsidR="0007555C" w:rsidRDefault="0007555C" w:rsidP="00F739F3">
      <w:pPr>
        <w:ind w:right="-14"/>
        <w:jc w:val="center"/>
        <w:rPr>
          <w:b/>
          <w:bCs/>
          <w:color w:val="000080"/>
          <w:sz w:val="28"/>
        </w:rPr>
      </w:pPr>
    </w:p>
    <w:p w:rsidR="0007555C" w:rsidRDefault="0007555C" w:rsidP="00F739F3">
      <w:pPr>
        <w:ind w:right="-14"/>
        <w:jc w:val="center"/>
        <w:rPr>
          <w:b/>
          <w:bCs/>
          <w:color w:val="000080"/>
          <w:sz w:val="28"/>
        </w:rPr>
      </w:pPr>
    </w:p>
    <w:p w:rsidR="0007555C" w:rsidRDefault="0007555C" w:rsidP="00F739F3">
      <w:pPr>
        <w:ind w:right="-14"/>
        <w:jc w:val="center"/>
        <w:rPr>
          <w:b/>
          <w:bCs/>
          <w:color w:val="000080"/>
          <w:sz w:val="28"/>
        </w:rPr>
      </w:pPr>
    </w:p>
    <w:p w:rsidR="0007555C" w:rsidRDefault="0007555C" w:rsidP="00F739F3">
      <w:pPr>
        <w:ind w:right="-14"/>
        <w:jc w:val="center"/>
        <w:rPr>
          <w:b/>
          <w:bCs/>
          <w:color w:val="000080"/>
          <w:sz w:val="28"/>
        </w:rPr>
      </w:pPr>
    </w:p>
    <w:p w:rsidR="00F739F3" w:rsidRDefault="007F0901" w:rsidP="00F739F3">
      <w:pPr>
        <w:ind w:right="-14"/>
        <w:jc w:val="center"/>
        <w:rPr>
          <w:b/>
          <w:bCs/>
          <w:color w:val="000080"/>
          <w:sz w:val="28"/>
        </w:rPr>
      </w:pPr>
      <w:r>
        <w:rPr>
          <w:b/>
          <w:bCs/>
          <w:color w:val="000080"/>
          <w:sz w:val="28"/>
        </w:rPr>
        <w:t>У</w:t>
      </w:r>
      <w:r w:rsidR="00F739F3">
        <w:rPr>
          <w:b/>
          <w:bCs/>
          <w:color w:val="000080"/>
          <w:sz w:val="28"/>
        </w:rPr>
        <w:t>П</w:t>
      </w:r>
      <w:r>
        <w:rPr>
          <w:b/>
          <w:bCs/>
          <w:color w:val="000080"/>
          <w:sz w:val="28"/>
        </w:rPr>
        <w:t>РАВЛЕНИЕ</w:t>
      </w:r>
    </w:p>
    <w:p w:rsidR="00F739F3" w:rsidRPr="00D85738" w:rsidRDefault="00F739F3" w:rsidP="00F739F3">
      <w:pPr>
        <w:ind w:right="-14"/>
        <w:jc w:val="center"/>
        <w:rPr>
          <w:b/>
          <w:bCs/>
          <w:color w:val="000080"/>
          <w:sz w:val="28"/>
        </w:rPr>
      </w:pPr>
      <w:r>
        <w:rPr>
          <w:b/>
          <w:bCs/>
          <w:color w:val="000080"/>
          <w:sz w:val="28"/>
        </w:rPr>
        <w:t>НАДЗОРНОЙ ДЕЯТЕЛЬНОСТИ</w:t>
      </w:r>
      <w:r w:rsidR="00D85738" w:rsidRPr="00971DF5">
        <w:rPr>
          <w:b/>
          <w:bCs/>
          <w:color w:val="000080"/>
          <w:sz w:val="28"/>
        </w:rPr>
        <w:t xml:space="preserve"> </w:t>
      </w:r>
      <w:r w:rsidR="00D85738">
        <w:rPr>
          <w:b/>
          <w:bCs/>
          <w:color w:val="000080"/>
          <w:sz w:val="28"/>
        </w:rPr>
        <w:t>И ПРОФИЛАКТИЧЕСКОЙ РАБОТЫ</w:t>
      </w:r>
    </w:p>
    <w:p w:rsidR="00F739F3" w:rsidRDefault="00F739F3" w:rsidP="00F739F3">
      <w:pPr>
        <w:ind w:right="425"/>
        <w:jc w:val="center"/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sz w:val="40"/>
        </w:rPr>
      </w:pPr>
    </w:p>
    <w:p w:rsidR="00F739F3" w:rsidRPr="00854C78" w:rsidRDefault="00F739F3" w:rsidP="00F739F3">
      <w:pPr>
        <w:pStyle w:val="1"/>
        <w:spacing w:after="120"/>
        <w:ind w:left="0" w:right="14"/>
        <w:rPr>
          <w:sz w:val="40"/>
          <w:szCs w:val="40"/>
        </w:rPr>
      </w:pPr>
      <w:r w:rsidRPr="00854C78">
        <w:rPr>
          <w:sz w:val="40"/>
          <w:szCs w:val="40"/>
        </w:rPr>
        <w:t>АНАЛИ</w:t>
      </w:r>
      <w:r w:rsidR="008D50A7">
        <w:rPr>
          <w:sz w:val="40"/>
          <w:szCs w:val="40"/>
        </w:rPr>
        <w:t>З</w:t>
      </w:r>
    </w:p>
    <w:p w:rsidR="00F739F3" w:rsidRDefault="00F739F3" w:rsidP="00F739F3">
      <w:pPr>
        <w:pStyle w:val="1"/>
        <w:ind w:left="0" w:right="14"/>
        <w:rPr>
          <w:sz w:val="34"/>
        </w:rPr>
      </w:pPr>
      <w:r>
        <w:rPr>
          <w:sz w:val="34"/>
        </w:rPr>
        <w:t>ОБСТАНОВК</w:t>
      </w:r>
      <w:r w:rsidR="008D50A7">
        <w:rPr>
          <w:sz w:val="34"/>
        </w:rPr>
        <w:t>И</w:t>
      </w:r>
      <w:r>
        <w:rPr>
          <w:sz w:val="34"/>
        </w:rPr>
        <w:t xml:space="preserve">   </w:t>
      </w:r>
      <w:r w:rsidR="005C0A0B">
        <w:rPr>
          <w:sz w:val="34"/>
        </w:rPr>
        <w:t>С</w:t>
      </w:r>
      <w:r>
        <w:rPr>
          <w:sz w:val="34"/>
        </w:rPr>
        <w:t xml:space="preserve">   ПОЖАРАМИ</w:t>
      </w:r>
    </w:p>
    <w:p w:rsidR="00F739F3" w:rsidRPr="002D18D5" w:rsidRDefault="005C0A0B" w:rsidP="00F739F3">
      <w:pPr>
        <w:ind w:right="14"/>
        <w:jc w:val="center"/>
        <w:rPr>
          <w:b/>
          <w:bCs/>
          <w:color w:val="FF0000"/>
          <w:sz w:val="34"/>
        </w:rPr>
      </w:pPr>
      <w:r w:rsidRPr="002D18D5">
        <w:rPr>
          <w:b/>
          <w:bCs/>
          <w:color w:val="FF0000"/>
          <w:sz w:val="34"/>
        </w:rPr>
        <w:t>И</w:t>
      </w:r>
      <w:r>
        <w:rPr>
          <w:b/>
          <w:bCs/>
          <w:color w:val="FF0000"/>
          <w:sz w:val="34"/>
        </w:rPr>
        <w:t xml:space="preserve"> ПОСЛЕДСТВИЙ ОТ НИХ</w:t>
      </w:r>
    </w:p>
    <w:p w:rsidR="00F739F3" w:rsidRPr="002D18D5" w:rsidRDefault="00F739F3" w:rsidP="00F739F3">
      <w:pPr>
        <w:ind w:right="14"/>
        <w:jc w:val="center"/>
        <w:rPr>
          <w:b/>
          <w:bCs/>
          <w:color w:val="FF0000"/>
          <w:sz w:val="34"/>
        </w:rPr>
      </w:pPr>
      <w:r w:rsidRPr="002D18D5">
        <w:rPr>
          <w:b/>
          <w:bCs/>
          <w:color w:val="FF0000"/>
          <w:sz w:val="34"/>
        </w:rPr>
        <w:t>НА</w:t>
      </w:r>
      <w:r>
        <w:rPr>
          <w:b/>
          <w:bCs/>
          <w:color w:val="FF0000"/>
          <w:sz w:val="34"/>
        </w:rPr>
        <w:t xml:space="preserve">  </w:t>
      </w:r>
      <w:r w:rsidRPr="002D18D5">
        <w:rPr>
          <w:b/>
          <w:bCs/>
          <w:color w:val="FF0000"/>
          <w:sz w:val="34"/>
        </w:rPr>
        <w:t xml:space="preserve"> ТЕРРИТОРИИ</w:t>
      </w:r>
    </w:p>
    <w:p w:rsidR="007F0901" w:rsidRDefault="007F0901" w:rsidP="00F739F3">
      <w:pPr>
        <w:pStyle w:val="6"/>
        <w:ind w:left="0" w:right="14"/>
      </w:pPr>
    </w:p>
    <w:p w:rsidR="00F739F3" w:rsidRPr="000A42B5" w:rsidRDefault="000A42B5" w:rsidP="00F739F3">
      <w:pPr>
        <w:pStyle w:val="6"/>
        <w:ind w:left="0" w:right="14"/>
        <w:rPr>
          <w:sz w:val="40"/>
          <w:szCs w:val="40"/>
        </w:rPr>
      </w:pPr>
      <w:r w:rsidRPr="000A42B5">
        <w:rPr>
          <w:sz w:val="40"/>
          <w:szCs w:val="40"/>
        </w:rPr>
        <w:t>Архангельской области</w:t>
      </w:r>
    </w:p>
    <w:p w:rsidR="000A42B5" w:rsidRDefault="000A42B5" w:rsidP="00F739F3">
      <w:pPr>
        <w:pStyle w:val="7"/>
        <w:spacing w:before="120"/>
        <w:ind w:left="0" w:right="14"/>
        <w:rPr>
          <w:i w:val="0"/>
          <w:iCs w:val="0"/>
          <w:sz w:val="36"/>
        </w:rPr>
      </w:pPr>
    </w:p>
    <w:p w:rsidR="00F739F3" w:rsidRDefault="00767486" w:rsidP="00F739F3">
      <w:pPr>
        <w:pStyle w:val="7"/>
        <w:spacing w:before="120"/>
        <w:ind w:left="0" w:right="14"/>
        <w:rPr>
          <w:i w:val="0"/>
          <w:iCs w:val="0"/>
          <w:sz w:val="36"/>
        </w:rPr>
      </w:pPr>
      <w:r>
        <w:rPr>
          <w:i w:val="0"/>
          <w:iCs w:val="0"/>
          <w:sz w:val="36"/>
        </w:rPr>
        <w:t>З</w:t>
      </w:r>
      <w:r w:rsidR="00F739F3">
        <w:rPr>
          <w:i w:val="0"/>
          <w:iCs w:val="0"/>
          <w:sz w:val="36"/>
        </w:rPr>
        <w:t>а</w:t>
      </w:r>
      <w:r w:rsidRPr="00971DF5">
        <w:rPr>
          <w:i w:val="0"/>
          <w:iCs w:val="0"/>
          <w:sz w:val="36"/>
        </w:rPr>
        <w:t xml:space="preserve"> </w:t>
      </w:r>
      <w:r w:rsidR="00F739F3">
        <w:rPr>
          <w:i w:val="0"/>
          <w:iCs w:val="0"/>
          <w:sz w:val="36"/>
        </w:rPr>
        <w:t>20</w:t>
      </w:r>
      <w:r w:rsidR="00F30141">
        <w:rPr>
          <w:i w:val="0"/>
          <w:iCs w:val="0"/>
          <w:sz w:val="36"/>
        </w:rPr>
        <w:t>2</w:t>
      </w:r>
      <w:r w:rsidR="000C444B">
        <w:rPr>
          <w:i w:val="0"/>
          <w:iCs w:val="0"/>
          <w:sz w:val="36"/>
        </w:rPr>
        <w:t>2</w:t>
      </w:r>
      <w:r w:rsidR="00F739F3">
        <w:rPr>
          <w:i w:val="0"/>
          <w:iCs w:val="0"/>
          <w:sz w:val="36"/>
        </w:rPr>
        <w:t xml:space="preserve"> год</w:t>
      </w: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4821B1" w:rsidRDefault="004821B1" w:rsidP="004821B1">
      <w:pPr>
        <w:spacing w:line="360" w:lineRule="auto"/>
        <w:jc w:val="center"/>
        <w:rPr>
          <w:b/>
          <w:sz w:val="28"/>
          <w:szCs w:val="28"/>
        </w:rPr>
      </w:pPr>
    </w:p>
    <w:p w:rsidR="004821B1" w:rsidRPr="002E7EE8" w:rsidRDefault="000A42B5" w:rsidP="004821B1">
      <w:pPr>
        <w:pStyle w:val="4"/>
      </w:pPr>
      <w:r>
        <w:t>Архангельск –</w:t>
      </w:r>
      <w:r w:rsidR="004821B1">
        <w:t xml:space="preserve"> 20</w:t>
      </w:r>
      <w:r w:rsidR="00E36372">
        <w:t>2</w:t>
      </w:r>
      <w:r w:rsidR="007735E3">
        <w:t>3</w:t>
      </w:r>
      <w:r w:rsidR="00A039AF">
        <w:t xml:space="preserve"> </w:t>
      </w:r>
      <w:r>
        <w:t>г.</w:t>
      </w:r>
    </w:p>
    <w:p w:rsidR="00C217DB" w:rsidRDefault="00C217DB" w:rsidP="00990008">
      <w:pPr>
        <w:rPr>
          <w:b/>
          <w:sz w:val="28"/>
          <w:szCs w:val="28"/>
        </w:rPr>
      </w:pPr>
    </w:p>
    <w:p w:rsidR="000C444B" w:rsidRPr="00F231C4" w:rsidRDefault="000C444B" w:rsidP="000C444B">
      <w:pPr>
        <w:jc w:val="center"/>
        <w:rPr>
          <w:b/>
          <w:color w:val="FF0000"/>
          <w:sz w:val="28"/>
          <w:szCs w:val="28"/>
        </w:rPr>
      </w:pPr>
      <w:r w:rsidRPr="00F231C4">
        <w:rPr>
          <w:b/>
          <w:color w:val="FF0000"/>
          <w:sz w:val="28"/>
          <w:szCs w:val="28"/>
        </w:rPr>
        <w:lastRenderedPageBreak/>
        <w:t>Обстановка с пожарами и их последствиями</w:t>
      </w:r>
    </w:p>
    <w:p w:rsidR="000C444B" w:rsidRPr="00F231C4" w:rsidRDefault="000C444B" w:rsidP="000C444B">
      <w:pPr>
        <w:jc w:val="center"/>
        <w:rPr>
          <w:b/>
          <w:color w:val="FF0000"/>
          <w:sz w:val="28"/>
          <w:szCs w:val="28"/>
        </w:rPr>
      </w:pPr>
      <w:r w:rsidRPr="00F231C4">
        <w:rPr>
          <w:b/>
          <w:color w:val="FF0000"/>
          <w:sz w:val="28"/>
          <w:szCs w:val="28"/>
        </w:rPr>
        <w:t>в Архангельской области</w:t>
      </w:r>
    </w:p>
    <w:p w:rsidR="00B50474" w:rsidRPr="00F231C4" w:rsidRDefault="00B50474" w:rsidP="000C444B">
      <w:pPr>
        <w:rPr>
          <w:color w:val="FF0000"/>
        </w:rPr>
      </w:pPr>
    </w:p>
    <w:p w:rsidR="00B50474" w:rsidRPr="00F231C4" w:rsidRDefault="00B50474" w:rsidP="000C444B">
      <w:pPr>
        <w:rPr>
          <w:color w:val="FF0000"/>
        </w:rPr>
      </w:pPr>
    </w:p>
    <w:p w:rsidR="000C444B" w:rsidRPr="00F231C4" w:rsidRDefault="000C444B" w:rsidP="000C444B">
      <w:pPr>
        <w:suppressAutoHyphens/>
        <w:ind w:firstLine="709"/>
        <w:jc w:val="both"/>
        <w:rPr>
          <w:color w:val="FF0000"/>
          <w:sz w:val="28"/>
          <w:szCs w:val="28"/>
        </w:rPr>
      </w:pPr>
      <w:r w:rsidRPr="00F231C4">
        <w:rPr>
          <w:color w:val="FF0000"/>
          <w:sz w:val="28"/>
          <w:szCs w:val="28"/>
        </w:rPr>
        <w:t xml:space="preserve">За 2022 </w:t>
      </w:r>
      <w:r w:rsidR="00233999" w:rsidRPr="00F231C4">
        <w:rPr>
          <w:color w:val="FF0000"/>
          <w:sz w:val="28"/>
          <w:szCs w:val="28"/>
        </w:rPr>
        <w:t>год</w:t>
      </w:r>
      <w:r w:rsidRPr="00F231C4">
        <w:rPr>
          <w:color w:val="FF0000"/>
          <w:sz w:val="28"/>
          <w:szCs w:val="28"/>
        </w:rPr>
        <w:t xml:space="preserve"> обстановка с пожарами в Архангельской области по сравнению с прошл</w:t>
      </w:r>
      <w:r w:rsidR="00233999" w:rsidRPr="00F231C4">
        <w:rPr>
          <w:color w:val="FF0000"/>
          <w:sz w:val="28"/>
          <w:szCs w:val="28"/>
        </w:rPr>
        <w:t>ым</w:t>
      </w:r>
      <w:r w:rsidRPr="00F231C4">
        <w:rPr>
          <w:color w:val="FF0000"/>
          <w:sz w:val="28"/>
          <w:szCs w:val="28"/>
        </w:rPr>
        <w:t xml:space="preserve"> год</w:t>
      </w:r>
      <w:r w:rsidR="00233999" w:rsidRPr="00F231C4">
        <w:rPr>
          <w:color w:val="FF0000"/>
          <w:sz w:val="28"/>
          <w:szCs w:val="28"/>
        </w:rPr>
        <w:t>ом</w:t>
      </w:r>
      <w:r w:rsidRPr="00F231C4">
        <w:rPr>
          <w:color w:val="FF0000"/>
          <w:sz w:val="28"/>
          <w:szCs w:val="28"/>
        </w:rPr>
        <w:t xml:space="preserve"> характеризовалась следующими основными показателями:</w:t>
      </w:r>
    </w:p>
    <w:p w:rsidR="000C444B" w:rsidRPr="00F231C4" w:rsidRDefault="000C444B" w:rsidP="000C444B">
      <w:pPr>
        <w:numPr>
          <w:ilvl w:val="1"/>
          <w:numId w:val="1"/>
        </w:numPr>
        <w:tabs>
          <w:tab w:val="clear" w:pos="2149"/>
          <w:tab w:val="num" w:pos="900"/>
        </w:tabs>
        <w:suppressAutoHyphens/>
        <w:ind w:left="0" w:firstLine="709"/>
        <w:jc w:val="both"/>
        <w:rPr>
          <w:color w:val="FF0000"/>
          <w:sz w:val="28"/>
          <w:szCs w:val="28"/>
        </w:rPr>
      </w:pPr>
      <w:r w:rsidRPr="00F231C4">
        <w:rPr>
          <w:color w:val="FF0000"/>
          <w:sz w:val="28"/>
          <w:szCs w:val="28"/>
        </w:rPr>
        <w:t xml:space="preserve">всего зарегистрировано </w:t>
      </w:r>
      <w:r w:rsidR="007735E3" w:rsidRPr="00F231C4">
        <w:rPr>
          <w:color w:val="FF0000"/>
          <w:sz w:val="28"/>
          <w:szCs w:val="28"/>
        </w:rPr>
        <w:t>249</w:t>
      </w:r>
      <w:r w:rsidR="00FE3C45" w:rsidRPr="00F231C4">
        <w:rPr>
          <w:color w:val="FF0000"/>
          <w:sz w:val="28"/>
          <w:szCs w:val="28"/>
        </w:rPr>
        <w:t>8</w:t>
      </w:r>
      <w:r w:rsidRPr="00F231C4">
        <w:rPr>
          <w:color w:val="FF0000"/>
          <w:sz w:val="28"/>
          <w:szCs w:val="28"/>
        </w:rPr>
        <w:t xml:space="preserve"> пожар</w:t>
      </w:r>
      <w:r w:rsidR="00160085" w:rsidRPr="00F231C4">
        <w:rPr>
          <w:color w:val="FF0000"/>
          <w:sz w:val="28"/>
          <w:szCs w:val="28"/>
        </w:rPr>
        <w:t>ов</w:t>
      </w:r>
      <w:r w:rsidRPr="00F231C4">
        <w:rPr>
          <w:color w:val="FF0000"/>
          <w:sz w:val="28"/>
          <w:szCs w:val="28"/>
        </w:rPr>
        <w:t xml:space="preserve"> (за АППГ - </w:t>
      </w:r>
      <w:r w:rsidR="007735E3" w:rsidRPr="00F231C4">
        <w:rPr>
          <w:color w:val="FF0000"/>
          <w:sz w:val="28"/>
          <w:szCs w:val="28"/>
        </w:rPr>
        <w:t>2538</w:t>
      </w:r>
      <w:r w:rsidRPr="00F231C4">
        <w:rPr>
          <w:color w:val="FF0000"/>
          <w:sz w:val="28"/>
          <w:szCs w:val="28"/>
        </w:rPr>
        <w:t xml:space="preserve">, уменьшение на </w:t>
      </w:r>
      <w:r w:rsidR="007735E3" w:rsidRPr="00F231C4">
        <w:rPr>
          <w:color w:val="FF0000"/>
          <w:sz w:val="28"/>
          <w:szCs w:val="28"/>
        </w:rPr>
        <w:t>1</w:t>
      </w:r>
      <w:r w:rsidRPr="00F231C4">
        <w:rPr>
          <w:color w:val="FF0000"/>
          <w:sz w:val="28"/>
          <w:szCs w:val="28"/>
        </w:rPr>
        <w:t>,</w:t>
      </w:r>
      <w:r w:rsidR="007735E3" w:rsidRPr="00F231C4">
        <w:rPr>
          <w:color w:val="FF0000"/>
          <w:sz w:val="28"/>
          <w:szCs w:val="28"/>
        </w:rPr>
        <w:t>6</w:t>
      </w:r>
      <w:r w:rsidR="00FE3C45" w:rsidRPr="00F231C4">
        <w:rPr>
          <w:color w:val="FF0000"/>
          <w:sz w:val="28"/>
          <w:szCs w:val="28"/>
        </w:rPr>
        <w:t>0</w:t>
      </w:r>
      <w:r w:rsidRPr="00F231C4">
        <w:rPr>
          <w:color w:val="FF0000"/>
          <w:sz w:val="28"/>
          <w:szCs w:val="28"/>
        </w:rPr>
        <w:t>%);</w:t>
      </w:r>
    </w:p>
    <w:p w:rsidR="000C444B" w:rsidRPr="00F231C4" w:rsidRDefault="000C444B" w:rsidP="000C444B">
      <w:pPr>
        <w:numPr>
          <w:ilvl w:val="1"/>
          <w:numId w:val="1"/>
        </w:numPr>
        <w:tabs>
          <w:tab w:val="clear" w:pos="2149"/>
          <w:tab w:val="num" w:pos="900"/>
        </w:tabs>
        <w:suppressAutoHyphens/>
        <w:ind w:left="0" w:firstLine="709"/>
        <w:jc w:val="both"/>
        <w:rPr>
          <w:color w:val="FF0000"/>
          <w:sz w:val="28"/>
          <w:szCs w:val="28"/>
        </w:rPr>
      </w:pPr>
      <w:r w:rsidRPr="00F231C4">
        <w:rPr>
          <w:color w:val="FF0000"/>
          <w:sz w:val="28"/>
          <w:szCs w:val="28"/>
        </w:rPr>
        <w:t xml:space="preserve">количество погибших на пожарах – </w:t>
      </w:r>
      <w:r w:rsidR="007735E3" w:rsidRPr="00F231C4">
        <w:rPr>
          <w:color w:val="FF0000"/>
          <w:sz w:val="28"/>
          <w:szCs w:val="28"/>
        </w:rPr>
        <w:t>105</w:t>
      </w:r>
      <w:r w:rsidRPr="00F231C4">
        <w:rPr>
          <w:color w:val="FF0000"/>
          <w:sz w:val="28"/>
          <w:szCs w:val="28"/>
        </w:rPr>
        <w:t xml:space="preserve"> человек (за АППГ – </w:t>
      </w:r>
      <w:r w:rsidR="007735E3" w:rsidRPr="00F231C4">
        <w:rPr>
          <w:color w:val="FF0000"/>
          <w:sz w:val="28"/>
          <w:szCs w:val="28"/>
        </w:rPr>
        <w:t>108</w:t>
      </w:r>
      <w:r w:rsidRPr="00F231C4">
        <w:rPr>
          <w:color w:val="FF0000"/>
          <w:sz w:val="28"/>
          <w:szCs w:val="28"/>
        </w:rPr>
        <w:t xml:space="preserve"> чел., </w:t>
      </w:r>
      <w:r w:rsidR="007735E3" w:rsidRPr="00F231C4">
        <w:rPr>
          <w:color w:val="FF0000"/>
          <w:sz w:val="28"/>
          <w:szCs w:val="28"/>
        </w:rPr>
        <w:t>уменьшение</w:t>
      </w:r>
      <w:r w:rsidRPr="00F231C4">
        <w:rPr>
          <w:color w:val="FF0000"/>
          <w:sz w:val="28"/>
          <w:szCs w:val="28"/>
        </w:rPr>
        <w:t xml:space="preserve"> на </w:t>
      </w:r>
      <w:r w:rsidR="00160085" w:rsidRPr="00F231C4">
        <w:rPr>
          <w:color w:val="FF0000"/>
          <w:sz w:val="28"/>
          <w:szCs w:val="28"/>
        </w:rPr>
        <w:t>2,</w:t>
      </w:r>
      <w:r w:rsidR="007735E3" w:rsidRPr="00F231C4">
        <w:rPr>
          <w:color w:val="FF0000"/>
          <w:sz w:val="28"/>
          <w:szCs w:val="28"/>
        </w:rPr>
        <w:t>78</w:t>
      </w:r>
      <w:r w:rsidRPr="00F231C4">
        <w:rPr>
          <w:color w:val="FF0000"/>
          <w:sz w:val="28"/>
          <w:szCs w:val="28"/>
        </w:rPr>
        <w:t xml:space="preserve">%); </w:t>
      </w:r>
    </w:p>
    <w:p w:rsidR="00064F97" w:rsidRPr="00F231C4" w:rsidRDefault="00064F97" w:rsidP="00064F97">
      <w:pPr>
        <w:numPr>
          <w:ilvl w:val="1"/>
          <w:numId w:val="1"/>
        </w:numPr>
        <w:tabs>
          <w:tab w:val="clear" w:pos="2149"/>
          <w:tab w:val="num" w:pos="900"/>
        </w:tabs>
        <w:suppressAutoHyphens/>
        <w:ind w:left="0" w:firstLine="709"/>
        <w:jc w:val="both"/>
        <w:rPr>
          <w:color w:val="FF0000"/>
          <w:sz w:val="28"/>
          <w:szCs w:val="28"/>
        </w:rPr>
      </w:pPr>
      <w:r w:rsidRPr="00F231C4">
        <w:rPr>
          <w:color w:val="FF0000"/>
          <w:sz w:val="28"/>
          <w:szCs w:val="28"/>
        </w:rPr>
        <w:t xml:space="preserve"> количество погибших на пожарах детей – </w:t>
      </w:r>
      <w:r w:rsidR="007735E3" w:rsidRPr="00F231C4">
        <w:rPr>
          <w:color w:val="FF0000"/>
          <w:sz w:val="28"/>
          <w:szCs w:val="28"/>
        </w:rPr>
        <w:t>8</w:t>
      </w:r>
      <w:r w:rsidRPr="00F231C4">
        <w:rPr>
          <w:color w:val="FF0000"/>
          <w:sz w:val="28"/>
          <w:szCs w:val="28"/>
        </w:rPr>
        <w:t xml:space="preserve"> детей (за АППГ – </w:t>
      </w:r>
      <w:r w:rsidR="00160085" w:rsidRPr="00F231C4">
        <w:rPr>
          <w:color w:val="FF0000"/>
          <w:sz w:val="28"/>
          <w:szCs w:val="28"/>
        </w:rPr>
        <w:t>4</w:t>
      </w:r>
      <w:r w:rsidRPr="00F231C4">
        <w:rPr>
          <w:color w:val="FF0000"/>
          <w:sz w:val="28"/>
          <w:szCs w:val="28"/>
        </w:rPr>
        <w:t xml:space="preserve"> реб., увеличение на </w:t>
      </w:r>
      <w:r w:rsidR="007735E3" w:rsidRPr="00F231C4">
        <w:rPr>
          <w:color w:val="FF0000"/>
          <w:sz w:val="28"/>
          <w:szCs w:val="28"/>
        </w:rPr>
        <w:t>100</w:t>
      </w:r>
      <w:r w:rsidRPr="00F231C4">
        <w:rPr>
          <w:color w:val="FF0000"/>
          <w:sz w:val="28"/>
          <w:szCs w:val="28"/>
        </w:rPr>
        <w:t>%)</w:t>
      </w:r>
    </w:p>
    <w:p w:rsidR="000C444B" w:rsidRPr="00F231C4" w:rsidRDefault="000C444B" w:rsidP="000C444B">
      <w:pPr>
        <w:numPr>
          <w:ilvl w:val="1"/>
          <w:numId w:val="1"/>
        </w:numPr>
        <w:tabs>
          <w:tab w:val="clear" w:pos="2149"/>
          <w:tab w:val="num" w:pos="900"/>
        </w:tabs>
        <w:suppressAutoHyphens/>
        <w:ind w:left="0" w:firstLine="709"/>
        <w:jc w:val="both"/>
        <w:rPr>
          <w:color w:val="FF0000"/>
          <w:sz w:val="28"/>
          <w:szCs w:val="28"/>
        </w:rPr>
      </w:pPr>
      <w:r w:rsidRPr="00F231C4">
        <w:rPr>
          <w:color w:val="FF0000"/>
          <w:sz w:val="28"/>
          <w:szCs w:val="28"/>
        </w:rPr>
        <w:t xml:space="preserve">количество травмированных на пожарах – </w:t>
      </w:r>
      <w:r w:rsidR="007735E3" w:rsidRPr="00F231C4">
        <w:rPr>
          <w:color w:val="FF0000"/>
          <w:sz w:val="28"/>
          <w:szCs w:val="28"/>
        </w:rPr>
        <w:t>95</w:t>
      </w:r>
      <w:r w:rsidRPr="00F231C4">
        <w:rPr>
          <w:color w:val="FF0000"/>
          <w:sz w:val="28"/>
          <w:szCs w:val="28"/>
        </w:rPr>
        <w:t xml:space="preserve"> человек (за АППГ – </w:t>
      </w:r>
      <w:r w:rsidR="007735E3" w:rsidRPr="00F231C4">
        <w:rPr>
          <w:color w:val="FF0000"/>
          <w:sz w:val="28"/>
          <w:szCs w:val="28"/>
        </w:rPr>
        <w:t>100</w:t>
      </w:r>
      <w:r w:rsidRPr="00F231C4">
        <w:rPr>
          <w:color w:val="FF0000"/>
          <w:sz w:val="28"/>
          <w:szCs w:val="28"/>
        </w:rPr>
        <w:t xml:space="preserve"> чел., </w:t>
      </w:r>
      <w:r w:rsidR="00064F97" w:rsidRPr="00F231C4">
        <w:rPr>
          <w:color w:val="FF0000"/>
          <w:sz w:val="28"/>
          <w:szCs w:val="28"/>
        </w:rPr>
        <w:t>у</w:t>
      </w:r>
      <w:r w:rsidR="00160085" w:rsidRPr="00F231C4">
        <w:rPr>
          <w:color w:val="FF0000"/>
          <w:sz w:val="28"/>
          <w:szCs w:val="28"/>
        </w:rPr>
        <w:t>меньшение</w:t>
      </w:r>
      <w:r w:rsidRPr="00F231C4">
        <w:rPr>
          <w:color w:val="FF0000"/>
          <w:sz w:val="28"/>
          <w:szCs w:val="28"/>
        </w:rPr>
        <w:t xml:space="preserve"> на </w:t>
      </w:r>
      <w:r w:rsidR="007735E3" w:rsidRPr="00F231C4">
        <w:rPr>
          <w:color w:val="FF0000"/>
          <w:sz w:val="28"/>
          <w:szCs w:val="28"/>
        </w:rPr>
        <w:t>5</w:t>
      </w:r>
      <w:r w:rsidRPr="00F231C4">
        <w:rPr>
          <w:color w:val="FF0000"/>
          <w:sz w:val="28"/>
          <w:szCs w:val="28"/>
        </w:rPr>
        <w:t>%);</w:t>
      </w:r>
    </w:p>
    <w:p w:rsidR="000C444B" w:rsidRPr="00F231C4" w:rsidRDefault="000C444B" w:rsidP="000C444B">
      <w:pPr>
        <w:numPr>
          <w:ilvl w:val="1"/>
          <w:numId w:val="1"/>
        </w:numPr>
        <w:tabs>
          <w:tab w:val="clear" w:pos="2149"/>
          <w:tab w:val="num" w:pos="900"/>
        </w:tabs>
        <w:suppressAutoHyphens/>
        <w:ind w:left="0" w:firstLine="709"/>
        <w:jc w:val="both"/>
        <w:rPr>
          <w:color w:val="FF0000"/>
          <w:sz w:val="28"/>
          <w:szCs w:val="28"/>
        </w:rPr>
      </w:pPr>
      <w:r w:rsidRPr="00F231C4">
        <w:rPr>
          <w:color w:val="FF0000"/>
          <w:sz w:val="28"/>
          <w:szCs w:val="28"/>
        </w:rPr>
        <w:t>прямой мат</w:t>
      </w:r>
      <w:r w:rsidRPr="00F231C4">
        <w:rPr>
          <w:color w:val="FF0000"/>
          <w:sz w:val="28"/>
          <w:szCs w:val="28"/>
        </w:rPr>
        <w:t>е</w:t>
      </w:r>
      <w:r w:rsidRPr="00F231C4">
        <w:rPr>
          <w:color w:val="FF0000"/>
          <w:sz w:val="28"/>
          <w:szCs w:val="28"/>
        </w:rPr>
        <w:t xml:space="preserve">риальный ущерб составил </w:t>
      </w:r>
      <w:r w:rsidR="007735E3" w:rsidRPr="00F231C4">
        <w:rPr>
          <w:color w:val="FF0000"/>
          <w:sz w:val="28"/>
          <w:szCs w:val="28"/>
        </w:rPr>
        <w:t>500</w:t>
      </w:r>
      <w:r w:rsidRPr="00F231C4">
        <w:rPr>
          <w:color w:val="FF0000"/>
          <w:sz w:val="28"/>
          <w:szCs w:val="28"/>
        </w:rPr>
        <w:t xml:space="preserve"> млн. </w:t>
      </w:r>
      <w:r w:rsidR="007735E3" w:rsidRPr="00F231C4">
        <w:rPr>
          <w:color w:val="FF0000"/>
          <w:sz w:val="28"/>
          <w:szCs w:val="28"/>
        </w:rPr>
        <w:t>671</w:t>
      </w:r>
      <w:r w:rsidRPr="00F231C4">
        <w:rPr>
          <w:color w:val="FF0000"/>
          <w:sz w:val="28"/>
          <w:szCs w:val="28"/>
        </w:rPr>
        <w:t xml:space="preserve"> тыс. рублей (за АППГ </w:t>
      </w:r>
      <w:r w:rsidR="007735E3" w:rsidRPr="00F231C4">
        <w:rPr>
          <w:color w:val="FF0000"/>
          <w:sz w:val="28"/>
          <w:szCs w:val="28"/>
        </w:rPr>
        <w:t>452</w:t>
      </w:r>
      <w:r w:rsidRPr="00F231C4">
        <w:rPr>
          <w:color w:val="FF0000"/>
          <w:sz w:val="28"/>
          <w:szCs w:val="28"/>
        </w:rPr>
        <w:t xml:space="preserve"> млн</w:t>
      </w:r>
      <w:r w:rsidR="007735E3" w:rsidRPr="00F231C4">
        <w:rPr>
          <w:color w:val="FF0000"/>
          <w:sz w:val="28"/>
          <w:szCs w:val="28"/>
        </w:rPr>
        <w:t>. 970</w:t>
      </w:r>
      <w:r w:rsidRPr="00F231C4">
        <w:rPr>
          <w:color w:val="FF0000"/>
          <w:sz w:val="28"/>
          <w:szCs w:val="28"/>
        </w:rPr>
        <w:t xml:space="preserve"> тыс. ру</w:t>
      </w:r>
      <w:r w:rsidRPr="00F231C4">
        <w:rPr>
          <w:color w:val="FF0000"/>
          <w:sz w:val="28"/>
          <w:szCs w:val="28"/>
        </w:rPr>
        <w:t>б</w:t>
      </w:r>
      <w:r w:rsidRPr="00F231C4">
        <w:rPr>
          <w:color w:val="FF0000"/>
          <w:sz w:val="28"/>
          <w:szCs w:val="28"/>
        </w:rPr>
        <w:t xml:space="preserve">лей, </w:t>
      </w:r>
      <w:r w:rsidR="00763CF7" w:rsidRPr="00F231C4">
        <w:rPr>
          <w:color w:val="FF0000"/>
          <w:sz w:val="28"/>
          <w:szCs w:val="28"/>
        </w:rPr>
        <w:t>у</w:t>
      </w:r>
      <w:r w:rsidR="00160085" w:rsidRPr="00F231C4">
        <w:rPr>
          <w:color w:val="FF0000"/>
          <w:sz w:val="28"/>
          <w:szCs w:val="28"/>
        </w:rPr>
        <w:t>величение</w:t>
      </w:r>
      <w:r w:rsidRPr="00F231C4">
        <w:rPr>
          <w:color w:val="FF0000"/>
          <w:sz w:val="28"/>
          <w:szCs w:val="28"/>
        </w:rPr>
        <w:t xml:space="preserve"> на </w:t>
      </w:r>
      <w:r w:rsidR="007735E3" w:rsidRPr="00F231C4">
        <w:rPr>
          <w:color w:val="FF0000"/>
          <w:sz w:val="28"/>
          <w:szCs w:val="28"/>
        </w:rPr>
        <w:t>10</w:t>
      </w:r>
      <w:r w:rsidRPr="00F231C4">
        <w:rPr>
          <w:color w:val="FF0000"/>
          <w:sz w:val="28"/>
          <w:szCs w:val="28"/>
        </w:rPr>
        <w:t>,</w:t>
      </w:r>
      <w:r w:rsidR="007735E3" w:rsidRPr="00F231C4">
        <w:rPr>
          <w:color w:val="FF0000"/>
          <w:sz w:val="28"/>
          <w:szCs w:val="28"/>
        </w:rPr>
        <w:t>53</w:t>
      </w:r>
      <w:r w:rsidRPr="00F231C4">
        <w:rPr>
          <w:color w:val="FF0000"/>
          <w:sz w:val="28"/>
          <w:szCs w:val="28"/>
        </w:rPr>
        <w:t>%).</w:t>
      </w:r>
    </w:p>
    <w:p w:rsidR="00990008" w:rsidRDefault="00990008" w:rsidP="00B50474">
      <w:pPr>
        <w:rPr>
          <w:b/>
          <w:sz w:val="28"/>
          <w:szCs w:val="28"/>
        </w:rPr>
      </w:pPr>
    </w:p>
    <w:p w:rsidR="000C444B" w:rsidRDefault="000C444B" w:rsidP="000C444B">
      <w:pPr>
        <w:jc w:val="center"/>
        <w:rPr>
          <w:b/>
          <w:sz w:val="28"/>
          <w:szCs w:val="28"/>
        </w:rPr>
      </w:pPr>
      <w:r w:rsidRPr="00646935">
        <w:rPr>
          <w:b/>
          <w:sz w:val="28"/>
          <w:szCs w:val="28"/>
        </w:rPr>
        <w:t xml:space="preserve">Количество пожаров и их последствий в </w:t>
      </w:r>
      <w:r>
        <w:rPr>
          <w:b/>
          <w:sz w:val="28"/>
          <w:szCs w:val="28"/>
        </w:rPr>
        <w:t>Архангельской области</w:t>
      </w:r>
    </w:p>
    <w:p w:rsidR="00990008" w:rsidRDefault="00990008" w:rsidP="00B50474">
      <w:pPr>
        <w:rPr>
          <w:b/>
          <w:sz w:val="28"/>
          <w:szCs w:val="28"/>
        </w:rPr>
      </w:pPr>
    </w:p>
    <w:p w:rsidR="000C444B" w:rsidRPr="002922D6" w:rsidRDefault="000C444B" w:rsidP="000C444B">
      <w:pPr>
        <w:jc w:val="center"/>
        <w:rPr>
          <w:b/>
          <w:sz w:val="28"/>
          <w:szCs w:val="28"/>
        </w:rPr>
      </w:pPr>
    </w:p>
    <w:p w:rsidR="000C444B" w:rsidRDefault="007735E3" w:rsidP="000C444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3170" type="#_x0000_t105" style="position:absolute;left:0;text-align:left;margin-left:156.35pt;margin-top:34.85pt;width:27pt;height:9pt;z-index:251680768" fillcolor="yellow" strokeweight=".5pt"/>
        </w:pict>
      </w:r>
      <w:r w:rsidR="00C96204">
        <w:rPr>
          <w:noProof/>
          <w:sz w:val="28"/>
          <w:szCs w:val="28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3162" type="#_x0000_t104" style="position:absolute;left:0;text-align:left;margin-left:450.6pt;margin-top:52.1pt;width:27pt;height:12.3pt;z-index:251676672" fillcolor="red"/>
        </w:pict>
      </w:r>
      <w:r w:rsidR="00160085">
        <w:rPr>
          <w:noProof/>
          <w:sz w:val="28"/>
          <w:szCs w:val="28"/>
        </w:rPr>
        <w:pict>
          <v:roundrect id="_x0000_s3117" style="position:absolute;left:0;text-align:left;margin-left:236.6pt;margin-top:43.85pt;width:51.75pt;height:17.25pt;z-index:251649024" arcsize="10923f">
            <v:textbox>
              <w:txbxContent>
                <w:p w:rsidR="00CB6C13" w:rsidRDefault="00CB6C13" w:rsidP="000C444B">
                  <w:r>
                    <w:rPr>
                      <w:sz w:val="16"/>
                      <w:szCs w:val="16"/>
                    </w:rPr>
                    <w:t>+</w:t>
                  </w:r>
                  <w:r w:rsidR="007735E3">
                    <w:rPr>
                      <w:sz w:val="16"/>
                      <w:szCs w:val="16"/>
                    </w:rPr>
                    <w:t>100</w:t>
                  </w:r>
                  <w:r>
                    <w:rPr>
                      <w:sz w:val="16"/>
                      <w:szCs w:val="16"/>
                    </w:rPr>
                    <w:t>,00%</w:t>
                  </w:r>
                </w:p>
              </w:txbxContent>
            </v:textbox>
          </v:roundrect>
        </w:pict>
      </w:r>
      <w:r w:rsidR="00160085">
        <w:rPr>
          <w:noProof/>
          <w:sz w:val="28"/>
          <w:szCs w:val="28"/>
        </w:rPr>
        <w:pict>
          <v:shape id="_x0000_s3118" type="#_x0000_t105" style="position:absolute;left:0;text-align:left;margin-left:346.1pt;margin-top:52.1pt;width:27pt;height:9pt;z-index:251650048" fillcolor="yellow" strokeweight=".5pt"/>
        </w:pict>
      </w:r>
      <w:r w:rsidR="00763CF7">
        <w:rPr>
          <w:noProof/>
          <w:sz w:val="28"/>
          <w:szCs w:val="28"/>
        </w:rPr>
        <w:pict>
          <v:shape id="_x0000_s3146" type="#_x0000_t105" style="position:absolute;left:0;text-align:left;margin-left:66.05pt;margin-top:61.1pt;width:27pt;height:9pt;z-index:251669504" fillcolor="yellow" strokeweight=".5pt"/>
        </w:pict>
      </w:r>
      <w:r w:rsidR="000C444B">
        <w:rPr>
          <w:noProof/>
          <w:sz w:val="28"/>
          <w:szCs w:val="28"/>
        </w:rPr>
        <w:pict>
          <v:shape id="_x0000_s3142" type="#_x0000_t104" style="position:absolute;left:0;text-align:left;margin-left:250.8pt;margin-top:69.4pt;width:27pt;height:12.3pt;z-index:251666432" fillcolor="red"/>
        </w:pict>
      </w:r>
      <w:r w:rsidR="000C444B" w:rsidRPr="002F0E7D">
        <w:rPr>
          <w:noProof/>
          <w:sz w:val="28"/>
          <w:szCs w:val="28"/>
          <w:highlight w:val="green"/>
        </w:rPr>
        <w:pict>
          <v:roundrect id="_x0000_s3098" style="position:absolute;left:0;text-align:left;margin-left:340.85pt;margin-top:78.45pt;width:47.25pt;height:20.5pt;z-index:251635712" arcsize="10923f">
            <v:textbox style="mso-next-textbox:#_x0000_s3098">
              <w:txbxContent>
                <w:p w:rsidR="00CB6C13" w:rsidRPr="00C10735" w:rsidRDefault="00C96204" w:rsidP="000C444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  <w:r w:rsidR="007735E3">
                    <w:rPr>
                      <w:sz w:val="16"/>
                      <w:szCs w:val="16"/>
                    </w:rPr>
                    <w:t>5</w:t>
                  </w:r>
                  <w:r w:rsidR="00CB6C13">
                    <w:rPr>
                      <w:sz w:val="16"/>
                      <w:szCs w:val="16"/>
                    </w:rPr>
                    <w:t>,</w:t>
                  </w:r>
                  <w:r w:rsidR="007735E3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0</w:t>
                  </w:r>
                  <w:r w:rsidR="00CB6C13">
                    <w:rPr>
                      <w:sz w:val="16"/>
                      <w:szCs w:val="16"/>
                    </w:rPr>
                    <w:t>%</w:t>
                  </w:r>
                </w:p>
              </w:txbxContent>
            </v:textbox>
          </v:roundrect>
        </w:pict>
      </w:r>
      <w:r w:rsidR="000C444B" w:rsidRPr="002F0E7D">
        <w:rPr>
          <w:noProof/>
          <w:sz w:val="28"/>
          <w:szCs w:val="28"/>
          <w:highlight w:val="green"/>
        </w:rPr>
        <w:pict>
          <v:roundrect id="_x0000_s3097" style="position:absolute;left:0;text-align:left;margin-left:134.75pt;margin-top:78.45pt;width:43.6pt;height:20.5pt;z-index:251634688" arcsize="10923f">
            <v:textbox style="mso-next-textbox:#_x0000_s3097">
              <w:txbxContent>
                <w:p w:rsidR="00CB6C13" w:rsidRPr="00C10735" w:rsidRDefault="007735E3" w:rsidP="000C444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-2,78</w:t>
                  </w:r>
                  <w:r w:rsidR="00CB6C13" w:rsidRPr="00C10735">
                    <w:rPr>
                      <w:sz w:val="16"/>
                      <w:szCs w:val="16"/>
                    </w:rPr>
                    <w:t>%</w:t>
                  </w:r>
                </w:p>
              </w:txbxContent>
            </v:textbox>
          </v:roundrect>
        </w:pict>
      </w:r>
      <w:r w:rsidR="000C444B" w:rsidRPr="002F0E7D">
        <w:rPr>
          <w:noProof/>
          <w:sz w:val="28"/>
          <w:szCs w:val="28"/>
          <w:highlight w:val="green"/>
        </w:rPr>
        <w:pict>
          <v:roundrect id="_x0000_s3096" style="position:absolute;left:0;text-align:left;margin-left:43.85pt;margin-top:78.45pt;width:48pt;height:20.5pt;z-index:251633664" arcsize="10923f">
            <v:textbox style="mso-next-textbox:#_x0000_s3096">
              <w:txbxContent>
                <w:p w:rsidR="00CB6C13" w:rsidRPr="00C10735" w:rsidRDefault="00CB6C13" w:rsidP="000C444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  <w:r w:rsidR="007735E3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,</w:t>
                  </w:r>
                  <w:r w:rsidR="007735E3">
                    <w:rPr>
                      <w:sz w:val="16"/>
                      <w:szCs w:val="16"/>
                    </w:rPr>
                    <w:t>6</w:t>
                  </w:r>
                  <w:r w:rsidR="00FE3C45">
                    <w:rPr>
                      <w:sz w:val="16"/>
                      <w:szCs w:val="16"/>
                    </w:rPr>
                    <w:t>0</w:t>
                  </w:r>
                  <w:r w:rsidRPr="00C10735">
                    <w:rPr>
                      <w:sz w:val="16"/>
                      <w:szCs w:val="16"/>
                    </w:rPr>
                    <w:t>%</w:t>
                  </w:r>
                </w:p>
              </w:txbxContent>
            </v:textbox>
          </v:roundrect>
        </w:pict>
      </w:r>
      <w:r w:rsidR="000C444B" w:rsidRPr="002F0E7D">
        <w:rPr>
          <w:noProof/>
          <w:sz w:val="28"/>
          <w:szCs w:val="28"/>
          <w:highlight w:val="green"/>
        </w:rPr>
        <w:pict>
          <v:roundrect id="_x0000_s3099" style="position:absolute;left:0;text-align:left;margin-left:410.25pt;margin-top:69.4pt;width:44.7pt;height:20.5pt;z-index:251636736" arcsize="10923f">
            <v:textbox style="mso-next-textbox:#_x0000_s3099">
              <w:txbxContent>
                <w:p w:rsidR="00CB6C13" w:rsidRPr="00C10735" w:rsidRDefault="00C96204" w:rsidP="000C444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</w:t>
                  </w:r>
                  <w:r w:rsidR="007735E3">
                    <w:rPr>
                      <w:sz w:val="16"/>
                      <w:szCs w:val="16"/>
                    </w:rPr>
                    <w:t>10</w:t>
                  </w:r>
                  <w:r>
                    <w:rPr>
                      <w:sz w:val="16"/>
                      <w:szCs w:val="16"/>
                    </w:rPr>
                    <w:t>,</w:t>
                  </w:r>
                  <w:r w:rsidR="007735E3">
                    <w:rPr>
                      <w:sz w:val="16"/>
                      <w:szCs w:val="16"/>
                    </w:rPr>
                    <w:t>53</w:t>
                  </w:r>
                  <w:r w:rsidR="00CB6C13">
                    <w:rPr>
                      <w:sz w:val="16"/>
                      <w:szCs w:val="16"/>
                    </w:rPr>
                    <w:t>%</w:t>
                  </w:r>
                </w:p>
              </w:txbxContent>
            </v:textbox>
          </v:roundrect>
        </w:pict>
      </w:r>
      <w:r w:rsidR="00F231C4">
        <w:rPr>
          <w:noProof/>
          <w:sz w:val="28"/>
          <w:szCs w:val="28"/>
        </w:rPr>
        <w:drawing>
          <wp:inline distT="0" distB="0" distL="0" distR="0">
            <wp:extent cx="6581775" cy="18764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0C444B">
        <w:rPr>
          <w:sz w:val="28"/>
          <w:szCs w:val="28"/>
        </w:rPr>
        <w:tab/>
      </w:r>
    </w:p>
    <w:p w:rsidR="00B50474" w:rsidRDefault="00B50474" w:rsidP="000C444B">
      <w:pPr>
        <w:jc w:val="both"/>
        <w:rPr>
          <w:sz w:val="28"/>
          <w:szCs w:val="28"/>
        </w:rPr>
      </w:pPr>
    </w:p>
    <w:p w:rsidR="000C444B" w:rsidRDefault="000C444B" w:rsidP="000C444B">
      <w:pPr>
        <w:pStyle w:val="21"/>
        <w:suppressAutoHyphens/>
        <w:ind w:firstLine="720"/>
        <w:jc w:val="both"/>
        <w:rPr>
          <w:sz w:val="28"/>
          <w:szCs w:val="28"/>
        </w:rPr>
      </w:pPr>
      <w:r w:rsidRPr="006E2630">
        <w:rPr>
          <w:sz w:val="28"/>
          <w:szCs w:val="28"/>
        </w:rPr>
        <w:t xml:space="preserve">На пожарах подразделениями пожарной охраны </w:t>
      </w:r>
      <w:r>
        <w:rPr>
          <w:sz w:val="28"/>
          <w:szCs w:val="28"/>
        </w:rPr>
        <w:t xml:space="preserve">эвакуировано </w:t>
      </w:r>
      <w:r w:rsidR="00785F6A">
        <w:rPr>
          <w:sz w:val="28"/>
          <w:szCs w:val="28"/>
        </w:rPr>
        <w:t>2215</w:t>
      </w:r>
      <w:r>
        <w:rPr>
          <w:sz w:val="28"/>
          <w:szCs w:val="28"/>
        </w:rPr>
        <w:t xml:space="preserve"> человек,</w:t>
      </w:r>
      <w:r w:rsidRPr="00C3245C">
        <w:rPr>
          <w:sz w:val="28"/>
          <w:szCs w:val="28"/>
        </w:rPr>
        <w:t xml:space="preserve"> </w:t>
      </w:r>
      <w:r w:rsidRPr="006E2630">
        <w:rPr>
          <w:sz w:val="28"/>
          <w:szCs w:val="28"/>
        </w:rPr>
        <w:t>спасен</w:t>
      </w:r>
      <w:r w:rsidR="00C96204">
        <w:rPr>
          <w:sz w:val="28"/>
          <w:szCs w:val="28"/>
        </w:rPr>
        <w:t>о</w:t>
      </w:r>
      <w:r w:rsidRPr="006E2630">
        <w:rPr>
          <w:sz w:val="28"/>
          <w:szCs w:val="28"/>
        </w:rPr>
        <w:t xml:space="preserve"> </w:t>
      </w:r>
      <w:r w:rsidR="00785F6A">
        <w:rPr>
          <w:sz w:val="28"/>
          <w:szCs w:val="28"/>
        </w:rPr>
        <w:t>307</w:t>
      </w:r>
      <w:r>
        <w:rPr>
          <w:sz w:val="28"/>
          <w:szCs w:val="28"/>
        </w:rPr>
        <w:t xml:space="preserve"> </w:t>
      </w:r>
      <w:r w:rsidRPr="006E2630">
        <w:rPr>
          <w:sz w:val="28"/>
          <w:szCs w:val="28"/>
        </w:rPr>
        <w:t>человек</w:t>
      </w:r>
      <w:r>
        <w:rPr>
          <w:sz w:val="28"/>
          <w:szCs w:val="28"/>
        </w:rPr>
        <w:t>,</w:t>
      </w:r>
      <w:r w:rsidRPr="00646935">
        <w:rPr>
          <w:sz w:val="28"/>
          <w:szCs w:val="28"/>
        </w:rPr>
        <w:t xml:space="preserve"> материальных ценн</w:t>
      </w:r>
      <w:r w:rsidRPr="00646935">
        <w:rPr>
          <w:sz w:val="28"/>
          <w:szCs w:val="28"/>
        </w:rPr>
        <w:t>о</w:t>
      </w:r>
      <w:r w:rsidRPr="00646935">
        <w:rPr>
          <w:sz w:val="28"/>
          <w:szCs w:val="28"/>
        </w:rPr>
        <w:t xml:space="preserve">стей на сумму более </w:t>
      </w:r>
      <w:r w:rsidR="00785F6A">
        <w:rPr>
          <w:sz w:val="28"/>
          <w:szCs w:val="28"/>
        </w:rPr>
        <w:t>537</w:t>
      </w:r>
      <w:r w:rsidR="00C96204">
        <w:rPr>
          <w:sz w:val="28"/>
          <w:szCs w:val="28"/>
        </w:rPr>
        <w:t xml:space="preserve"> </w:t>
      </w:r>
      <w:r w:rsidRPr="00494EC9">
        <w:rPr>
          <w:sz w:val="28"/>
          <w:szCs w:val="28"/>
        </w:rPr>
        <w:t>млн. рублей</w:t>
      </w:r>
      <w:r w:rsidRPr="00646935">
        <w:rPr>
          <w:sz w:val="28"/>
          <w:szCs w:val="28"/>
        </w:rPr>
        <w:t>.</w:t>
      </w:r>
    </w:p>
    <w:p w:rsidR="000C444B" w:rsidRDefault="000C444B" w:rsidP="000C444B">
      <w:pPr>
        <w:pStyle w:val="21"/>
        <w:suppressAutoHyphens/>
        <w:ind w:firstLine="720"/>
        <w:jc w:val="both"/>
        <w:rPr>
          <w:sz w:val="28"/>
          <w:szCs w:val="28"/>
        </w:rPr>
      </w:pPr>
    </w:p>
    <w:p w:rsidR="000C444B" w:rsidRDefault="000C444B" w:rsidP="000C444B">
      <w:pPr>
        <w:pStyle w:val="21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обстановке с пожарами и их последствиями на поднадзорных объектах на территории Архангельской области отображены в таблице 1.</w:t>
      </w:r>
    </w:p>
    <w:p w:rsidR="00990008" w:rsidRDefault="00990008" w:rsidP="000C444B">
      <w:pPr>
        <w:pStyle w:val="21"/>
        <w:suppressAutoHyphens/>
        <w:jc w:val="both"/>
        <w:rPr>
          <w:sz w:val="28"/>
          <w:szCs w:val="28"/>
        </w:rPr>
      </w:pPr>
    </w:p>
    <w:p w:rsidR="00990008" w:rsidRDefault="00990008" w:rsidP="000C444B">
      <w:pPr>
        <w:pStyle w:val="21"/>
        <w:suppressAutoHyphens/>
        <w:jc w:val="both"/>
        <w:rPr>
          <w:sz w:val="28"/>
          <w:szCs w:val="28"/>
        </w:rPr>
      </w:pPr>
    </w:p>
    <w:p w:rsidR="000C444B" w:rsidRPr="00646935" w:rsidRDefault="000C444B" w:rsidP="000C444B">
      <w:pPr>
        <w:pStyle w:val="21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5"/>
        <w:gridCol w:w="1586"/>
        <w:gridCol w:w="1740"/>
        <w:gridCol w:w="1686"/>
        <w:gridCol w:w="1640"/>
      </w:tblGrid>
      <w:tr w:rsidR="000C444B" w:rsidRPr="0013724F" w:rsidTr="00A23834">
        <w:trPr>
          <w:trHeight w:val="210"/>
        </w:trPr>
        <w:tc>
          <w:tcPr>
            <w:tcW w:w="3379" w:type="dxa"/>
            <w:vMerge w:val="restart"/>
            <w:shd w:val="clear" w:color="auto" w:fill="auto"/>
          </w:tcPr>
          <w:p w:rsidR="000C444B" w:rsidRPr="0013724F" w:rsidRDefault="000C444B" w:rsidP="00A23834">
            <w:pPr>
              <w:tabs>
                <w:tab w:val="left" w:pos="4410"/>
              </w:tabs>
              <w:jc w:val="center"/>
              <w:rPr>
                <w:b/>
              </w:rPr>
            </w:pPr>
            <w:r w:rsidRPr="0013724F">
              <w:rPr>
                <w:b/>
              </w:rPr>
              <w:t>Виды объектов</w:t>
            </w:r>
          </w:p>
        </w:tc>
        <w:tc>
          <w:tcPr>
            <w:tcW w:w="3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444B" w:rsidRPr="00AB04D5" w:rsidRDefault="000C444B" w:rsidP="00785F6A">
            <w:pPr>
              <w:tabs>
                <w:tab w:val="left" w:pos="4410"/>
              </w:tabs>
              <w:jc w:val="center"/>
              <w:rPr>
                <w:b/>
              </w:rPr>
            </w:pPr>
            <w:r w:rsidRPr="00AB04D5">
              <w:rPr>
                <w:b/>
              </w:rPr>
              <w:t xml:space="preserve"> </w:t>
            </w:r>
            <w:r w:rsidR="00785F6A">
              <w:rPr>
                <w:b/>
              </w:rPr>
              <w:t>12</w:t>
            </w:r>
            <w:r w:rsidRPr="00AB04D5">
              <w:rPr>
                <w:b/>
              </w:rPr>
              <w:t xml:space="preserve"> мес. 202</w:t>
            </w:r>
            <w:r w:rsidR="00763CF7" w:rsidRPr="00AB04D5">
              <w:rPr>
                <w:b/>
              </w:rPr>
              <w:t>1</w:t>
            </w:r>
          </w:p>
        </w:tc>
        <w:tc>
          <w:tcPr>
            <w:tcW w:w="3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444B" w:rsidRPr="00AB04D5" w:rsidRDefault="000C444B" w:rsidP="00785F6A">
            <w:pPr>
              <w:tabs>
                <w:tab w:val="left" w:pos="4410"/>
              </w:tabs>
              <w:jc w:val="center"/>
              <w:rPr>
                <w:b/>
              </w:rPr>
            </w:pPr>
            <w:r w:rsidRPr="00AB04D5">
              <w:rPr>
                <w:b/>
              </w:rPr>
              <w:t xml:space="preserve"> </w:t>
            </w:r>
            <w:r w:rsidR="00785F6A">
              <w:rPr>
                <w:b/>
              </w:rPr>
              <w:t>12</w:t>
            </w:r>
            <w:r w:rsidRPr="00AB04D5">
              <w:rPr>
                <w:b/>
              </w:rPr>
              <w:t xml:space="preserve"> мес. 202</w:t>
            </w:r>
            <w:r w:rsidR="00763CF7" w:rsidRPr="00AB04D5">
              <w:rPr>
                <w:b/>
              </w:rPr>
              <w:t>2</w:t>
            </w:r>
          </w:p>
        </w:tc>
      </w:tr>
      <w:tr w:rsidR="000C444B" w:rsidRPr="0013724F" w:rsidTr="00A77B98">
        <w:trPr>
          <w:trHeight w:val="413"/>
        </w:trPr>
        <w:tc>
          <w:tcPr>
            <w:tcW w:w="3379" w:type="dxa"/>
            <w:vMerge/>
            <w:shd w:val="clear" w:color="auto" w:fill="auto"/>
          </w:tcPr>
          <w:p w:rsidR="000C444B" w:rsidRPr="0013724F" w:rsidRDefault="000C444B" w:rsidP="00A23834">
            <w:pPr>
              <w:tabs>
                <w:tab w:val="left" w:pos="4410"/>
              </w:tabs>
              <w:jc w:val="center"/>
              <w:rPr>
                <w:b/>
              </w:rPr>
            </w:pPr>
          </w:p>
        </w:tc>
        <w:tc>
          <w:tcPr>
            <w:tcW w:w="16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444B" w:rsidRPr="00AB04D5" w:rsidRDefault="000C444B" w:rsidP="00A23834">
            <w:pPr>
              <w:tabs>
                <w:tab w:val="left" w:pos="4410"/>
              </w:tabs>
              <w:jc w:val="center"/>
              <w:rPr>
                <w:b/>
              </w:rPr>
            </w:pPr>
            <w:r w:rsidRPr="00AB04D5">
              <w:rPr>
                <w:b/>
              </w:rPr>
              <w:t>Пожары, ед.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444B" w:rsidRPr="00AB04D5" w:rsidRDefault="000C444B" w:rsidP="00A23834">
            <w:pPr>
              <w:tabs>
                <w:tab w:val="left" w:pos="4410"/>
              </w:tabs>
              <w:jc w:val="center"/>
              <w:rPr>
                <w:b/>
              </w:rPr>
            </w:pPr>
            <w:r w:rsidRPr="00AB04D5">
              <w:rPr>
                <w:b/>
              </w:rPr>
              <w:t>Гибель, чел.</w:t>
            </w: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444B" w:rsidRPr="00AB04D5" w:rsidRDefault="000C444B" w:rsidP="00A23834">
            <w:pPr>
              <w:tabs>
                <w:tab w:val="left" w:pos="4410"/>
              </w:tabs>
              <w:jc w:val="center"/>
              <w:rPr>
                <w:b/>
              </w:rPr>
            </w:pPr>
            <w:r w:rsidRPr="00AB04D5">
              <w:rPr>
                <w:b/>
              </w:rPr>
              <w:t>Пожары, ед.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444B" w:rsidRPr="00AB04D5" w:rsidRDefault="000C444B" w:rsidP="00A23834">
            <w:pPr>
              <w:tabs>
                <w:tab w:val="left" w:pos="4410"/>
              </w:tabs>
              <w:jc w:val="center"/>
              <w:rPr>
                <w:b/>
              </w:rPr>
            </w:pPr>
            <w:r w:rsidRPr="00AB04D5">
              <w:rPr>
                <w:b/>
              </w:rPr>
              <w:t>Гибель, чел.</w:t>
            </w:r>
          </w:p>
        </w:tc>
      </w:tr>
      <w:tr w:rsidR="000C444B" w:rsidRPr="0013724F" w:rsidTr="00A23834">
        <w:tc>
          <w:tcPr>
            <w:tcW w:w="3379" w:type="dxa"/>
            <w:shd w:val="clear" w:color="auto" w:fill="auto"/>
          </w:tcPr>
          <w:p w:rsidR="000C444B" w:rsidRPr="003212EA" w:rsidRDefault="000C444B" w:rsidP="00A23834">
            <w:pPr>
              <w:tabs>
                <w:tab w:val="left" w:pos="4410"/>
              </w:tabs>
              <w:jc w:val="center"/>
              <w:rPr>
                <w:b/>
                <w:highlight w:val="yellow"/>
              </w:rPr>
            </w:pPr>
            <w:r w:rsidRPr="00A803C9">
              <w:rPr>
                <w:b/>
              </w:rPr>
              <w:t>Поднадзорные объекты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</w:tcPr>
          <w:p w:rsidR="000C444B" w:rsidRPr="00AB04D5" w:rsidRDefault="00785F6A" w:rsidP="00F514DE">
            <w:pPr>
              <w:tabs>
                <w:tab w:val="left" w:pos="441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514DE">
              <w:rPr>
                <w:b/>
              </w:rPr>
              <w:t>46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auto"/>
          </w:tcPr>
          <w:p w:rsidR="000C444B" w:rsidRPr="00AB04D5" w:rsidRDefault="00785F6A" w:rsidP="00A23834">
            <w:pPr>
              <w:tabs>
                <w:tab w:val="left" w:pos="441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0C444B" w:rsidRPr="00AB04D5" w:rsidRDefault="00785F6A" w:rsidP="00A23834">
            <w:pPr>
              <w:tabs>
                <w:tab w:val="left" w:pos="4410"/>
              </w:tabs>
              <w:jc w:val="center"/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1669" w:type="dxa"/>
            <w:tcBorders>
              <w:left w:val="single" w:sz="4" w:space="0" w:color="auto"/>
            </w:tcBorders>
            <w:shd w:val="clear" w:color="auto" w:fill="auto"/>
          </w:tcPr>
          <w:p w:rsidR="000C444B" w:rsidRPr="00AB04D5" w:rsidRDefault="00785F6A" w:rsidP="00A23834">
            <w:pPr>
              <w:tabs>
                <w:tab w:val="left" w:pos="441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C444B" w:rsidRPr="0013724F" w:rsidTr="00A23834">
        <w:tc>
          <w:tcPr>
            <w:tcW w:w="3379" w:type="dxa"/>
            <w:shd w:val="clear" w:color="auto" w:fill="auto"/>
          </w:tcPr>
          <w:p w:rsidR="000C444B" w:rsidRPr="0013724F" w:rsidRDefault="000C444B" w:rsidP="00A23834">
            <w:pPr>
              <w:tabs>
                <w:tab w:val="left" w:pos="4410"/>
              </w:tabs>
              <w:jc w:val="center"/>
              <w:rPr>
                <w:b/>
              </w:rPr>
            </w:pPr>
            <w:r w:rsidRPr="0013724F">
              <w:rPr>
                <w:b/>
              </w:rPr>
              <w:t>из них объекты субъектов малого и среднего предпринимательства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</w:tcPr>
          <w:p w:rsidR="000C444B" w:rsidRPr="00AB04D5" w:rsidRDefault="00785F6A" w:rsidP="00A23834">
            <w:pPr>
              <w:tabs>
                <w:tab w:val="left" w:pos="4410"/>
              </w:tabs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auto"/>
          </w:tcPr>
          <w:p w:rsidR="000C444B" w:rsidRPr="00AB04D5" w:rsidRDefault="00AB04D5" w:rsidP="00A23834">
            <w:pPr>
              <w:tabs>
                <w:tab w:val="left" w:pos="4410"/>
              </w:tabs>
              <w:jc w:val="center"/>
              <w:rPr>
                <w:b/>
              </w:rPr>
            </w:pPr>
            <w:r w:rsidRPr="00AB04D5">
              <w:rPr>
                <w:b/>
              </w:rPr>
              <w:t>0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0C444B" w:rsidRPr="00AB04D5" w:rsidRDefault="00785F6A" w:rsidP="00A23834">
            <w:pPr>
              <w:tabs>
                <w:tab w:val="left" w:pos="4410"/>
              </w:tabs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669" w:type="dxa"/>
            <w:tcBorders>
              <w:left w:val="single" w:sz="4" w:space="0" w:color="auto"/>
            </w:tcBorders>
            <w:shd w:val="clear" w:color="auto" w:fill="auto"/>
          </w:tcPr>
          <w:p w:rsidR="000C444B" w:rsidRPr="00AB04D5" w:rsidRDefault="000C444B" w:rsidP="00A23834">
            <w:pPr>
              <w:tabs>
                <w:tab w:val="left" w:pos="4410"/>
              </w:tabs>
              <w:jc w:val="center"/>
              <w:rPr>
                <w:b/>
              </w:rPr>
            </w:pPr>
            <w:r w:rsidRPr="00AB04D5">
              <w:rPr>
                <w:b/>
              </w:rPr>
              <w:t>0</w:t>
            </w:r>
          </w:p>
        </w:tc>
      </w:tr>
      <w:tr w:rsidR="000C444B" w:rsidRPr="0013724F" w:rsidTr="00A23834">
        <w:tc>
          <w:tcPr>
            <w:tcW w:w="3379" w:type="dxa"/>
            <w:shd w:val="clear" w:color="auto" w:fill="auto"/>
          </w:tcPr>
          <w:p w:rsidR="000C444B" w:rsidRPr="0013724F" w:rsidRDefault="000C444B" w:rsidP="00A23834">
            <w:pPr>
              <w:tabs>
                <w:tab w:val="left" w:pos="4410"/>
              </w:tabs>
              <w:jc w:val="center"/>
              <w:rPr>
                <w:b/>
              </w:rPr>
            </w:pPr>
            <w:r w:rsidRPr="0013724F">
              <w:rPr>
                <w:b/>
              </w:rPr>
              <w:t>% от общего количества на поднадзорных объектах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</w:tcPr>
          <w:p w:rsidR="000C444B" w:rsidRPr="00AB04D5" w:rsidRDefault="00935F4B" w:rsidP="00F514DE">
            <w:pPr>
              <w:tabs>
                <w:tab w:val="left" w:pos="441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514DE">
              <w:rPr>
                <w:b/>
              </w:rPr>
              <w:t>1</w:t>
            </w:r>
            <w:r>
              <w:rPr>
                <w:b/>
              </w:rPr>
              <w:t>,</w:t>
            </w:r>
            <w:r w:rsidR="00F514DE">
              <w:rPr>
                <w:b/>
              </w:rPr>
              <w:t>70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auto"/>
          </w:tcPr>
          <w:p w:rsidR="000C444B" w:rsidRPr="00AB04D5" w:rsidRDefault="00287568" w:rsidP="00A23834">
            <w:pPr>
              <w:tabs>
                <w:tab w:val="left" w:pos="4410"/>
              </w:tabs>
              <w:jc w:val="center"/>
              <w:rPr>
                <w:b/>
              </w:rPr>
            </w:pPr>
            <w:r w:rsidRPr="00AB04D5">
              <w:rPr>
                <w:b/>
              </w:rPr>
              <w:t>0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0C444B" w:rsidRPr="00AB04D5" w:rsidRDefault="00AB04D5" w:rsidP="00F514DE">
            <w:pPr>
              <w:tabs>
                <w:tab w:val="left" w:pos="4410"/>
              </w:tabs>
              <w:jc w:val="center"/>
              <w:rPr>
                <w:b/>
              </w:rPr>
            </w:pPr>
            <w:r w:rsidRPr="00AB04D5">
              <w:rPr>
                <w:b/>
              </w:rPr>
              <w:t>2</w:t>
            </w:r>
            <w:r w:rsidR="00F514DE">
              <w:rPr>
                <w:b/>
              </w:rPr>
              <w:t>7</w:t>
            </w:r>
            <w:r w:rsidRPr="00AB04D5">
              <w:rPr>
                <w:b/>
              </w:rPr>
              <w:t>,</w:t>
            </w:r>
            <w:r w:rsidR="00F514DE">
              <w:rPr>
                <w:b/>
              </w:rPr>
              <w:t>58</w:t>
            </w:r>
          </w:p>
        </w:tc>
        <w:tc>
          <w:tcPr>
            <w:tcW w:w="1669" w:type="dxa"/>
            <w:tcBorders>
              <w:left w:val="single" w:sz="4" w:space="0" w:color="auto"/>
            </w:tcBorders>
            <w:shd w:val="clear" w:color="auto" w:fill="auto"/>
          </w:tcPr>
          <w:p w:rsidR="000C444B" w:rsidRPr="00AB04D5" w:rsidRDefault="000C444B" w:rsidP="00A23834">
            <w:pPr>
              <w:tabs>
                <w:tab w:val="left" w:pos="4410"/>
              </w:tabs>
              <w:jc w:val="center"/>
              <w:rPr>
                <w:b/>
              </w:rPr>
            </w:pPr>
            <w:r w:rsidRPr="00AB04D5">
              <w:rPr>
                <w:b/>
              </w:rPr>
              <w:t>0</w:t>
            </w:r>
          </w:p>
        </w:tc>
      </w:tr>
    </w:tbl>
    <w:p w:rsidR="000C444B" w:rsidRDefault="000C444B" w:rsidP="00B50474">
      <w:pPr>
        <w:tabs>
          <w:tab w:val="left" w:pos="4410"/>
        </w:tabs>
        <w:rPr>
          <w:b/>
          <w:sz w:val="28"/>
          <w:szCs w:val="28"/>
        </w:rPr>
      </w:pPr>
    </w:p>
    <w:p w:rsidR="000C444B" w:rsidRDefault="000C444B" w:rsidP="000C444B">
      <w:pPr>
        <w:jc w:val="center"/>
        <w:rPr>
          <w:b/>
          <w:sz w:val="28"/>
          <w:szCs w:val="28"/>
        </w:rPr>
      </w:pPr>
    </w:p>
    <w:p w:rsidR="000C444B" w:rsidRDefault="000C444B" w:rsidP="000C4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обстановке с пожарами на поднадзорных объектах на территории Архангельской области</w:t>
      </w:r>
    </w:p>
    <w:p w:rsidR="000C444B" w:rsidRPr="0010181E" w:rsidRDefault="000C444B" w:rsidP="000C444B">
      <w:pPr>
        <w:jc w:val="center"/>
        <w:rPr>
          <w:b/>
          <w:sz w:val="28"/>
          <w:szCs w:val="28"/>
        </w:rPr>
      </w:pPr>
    </w:p>
    <w:p w:rsidR="000C444B" w:rsidRPr="002C70D8" w:rsidRDefault="00F231C4" w:rsidP="000C444B">
      <w:pPr>
        <w:tabs>
          <w:tab w:val="center" w:pos="4960"/>
          <w:tab w:val="right" w:pos="9921"/>
        </w:tabs>
        <w:ind w:firstLine="709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15025" cy="741997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92CEC" w:rsidRDefault="000C444B" w:rsidP="007F189B">
      <w:pPr>
        <w:ind w:firstLine="720"/>
        <w:jc w:val="both"/>
        <w:rPr>
          <w:sz w:val="28"/>
          <w:szCs w:val="28"/>
        </w:rPr>
      </w:pPr>
      <w:r w:rsidRPr="005873BB">
        <w:rPr>
          <w:b/>
          <w:sz w:val="28"/>
          <w:szCs w:val="28"/>
        </w:rPr>
        <w:t>Рост пожаров</w:t>
      </w:r>
      <w:r>
        <w:rPr>
          <w:b/>
          <w:sz w:val="28"/>
          <w:szCs w:val="28"/>
        </w:rPr>
        <w:t xml:space="preserve"> </w:t>
      </w:r>
      <w:r w:rsidRPr="005873BB">
        <w:rPr>
          <w:b/>
          <w:sz w:val="28"/>
          <w:szCs w:val="28"/>
        </w:rPr>
        <w:t xml:space="preserve">в сравнении с АППГ </w:t>
      </w:r>
      <w:r>
        <w:rPr>
          <w:b/>
          <w:sz w:val="28"/>
          <w:szCs w:val="28"/>
        </w:rPr>
        <w:t xml:space="preserve">на поднадзорных объектах </w:t>
      </w:r>
      <w:r w:rsidRPr="005873BB">
        <w:rPr>
          <w:b/>
          <w:sz w:val="28"/>
          <w:szCs w:val="28"/>
        </w:rPr>
        <w:t>зарегистрирован</w:t>
      </w:r>
      <w:r w:rsidR="00935F4B">
        <w:rPr>
          <w:b/>
          <w:sz w:val="28"/>
          <w:szCs w:val="28"/>
        </w:rPr>
        <w:t>:</w:t>
      </w:r>
      <w:r w:rsidR="00B50474">
        <w:rPr>
          <w:b/>
          <w:sz w:val="28"/>
          <w:szCs w:val="28"/>
        </w:rPr>
        <w:t xml:space="preserve"> в</w:t>
      </w:r>
      <w:r w:rsidR="00B11B13">
        <w:rPr>
          <w:b/>
          <w:sz w:val="28"/>
          <w:szCs w:val="28"/>
        </w:rPr>
        <w:t xml:space="preserve"> </w:t>
      </w:r>
      <w:r w:rsidR="00233999">
        <w:rPr>
          <w:b/>
          <w:sz w:val="28"/>
          <w:szCs w:val="28"/>
        </w:rPr>
        <w:t xml:space="preserve">г. </w:t>
      </w:r>
      <w:r w:rsidR="00326320" w:rsidRPr="00B11B13">
        <w:rPr>
          <w:sz w:val="28"/>
          <w:szCs w:val="28"/>
        </w:rPr>
        <w:t>Архангельск</w:t>
      </w:r>
      <w:r w:rsidR="00233999">
        <w:rPr>
          <w:sz w:val="28"/>
          <w:szCs w:val="28"/>
        </w:rPr>
        <w:t>е</w:t>
      </w:r>
      <w:r w:rsidR="00326320" w:rsidRPr="00B11B13">
        <w:rPr>
          <w:sz w:val="28"/>
          <w:szCs w:val="28"/>
        </w:rPr>
        <w:t xml:space="preserve"> +</w:t>
      </w:r>
      <w:r w:rsidR="00592CEC">
        <w:rPr>
          <w:sz w:val="28"/>
          <w:szCs w:val="28"/>
        </w:rPr>
        <w:t>8</w:t>
      </w:r>
      <w:r w:rsidR="00326320" w:rsidRPr="00B11B13">
        <w:rPr>
          <w:sz w:val="28"/>
          <w:szCs w:val="28"/>
        </w:rPr>
        <w:t xml:space="preserve"> пожар</w:t>
      </w:r>
      <w:r w:rsidR="00326320">
        <w:rPr>
          <w:sz w:val="28"/>
          <w:szCs w:val="28"/>
        </w:rPr>
        <w:t>ов</w:t>
      </w:r>
      <w:r w:rsidR="00326320" w:rsidRPr="00B11B13">
        <w:rPr>
          <w:sz w:val="28"/>
          <w:szCs w:val="28"/>
        </w:rPr>
        <w:t>,</w:t>
      </w:r>
      <w:r w:rsidR="00592CEC" w:rsidRPr="00592CEC">
        <w:rPr>
          <w:sz w:val="28"/>
          <w:szCs w:val="28"/>
        </w:rPr>
        <w:t xml:space="preserve"> </w:t>
      </w:r>
      <w:r w:rsidR="00592CEC" w:rsidRPr="00E936D3">
        <w:rPr>
          <w:sz w:val="28"/>
          <w:szCs w:val="28"/>
        </w:rPr>
        <w:t>Пи</w:t>
      </w:r>
      <w:r w:rsidR="00592CEC">
        <w:rPr>
          <w:sz w:val="28"/>
          <w:szCs w:val="28"/>
        </w:rPr>
        <w:t>нежском районе +6 пожаров,</w:t>
      </w:r>
      <w:r w:rsidR="00592CEC" w:rsidRPr="00935F4B">
        <w:rPr>
          <w:sz w:val="28"/>
          <w:szCs w:val="28"/>
        </w:rPr>
        <w:t xml:space="preserve"> </w:t>
      </w:r>
      <w:r w:rsidR="00592CEC">
        <w:rPr>
          <w:sz w:val="28"/>
          <w:szCs w:val="28"/>
        </w:rPr>
        <w:t>г. Котлас</w:t>
      </w:r>
      <w:r w:rsidR="00233999">
        <w:rPr>
          <w:sz w:val="28"/>
          <w:szCs w:val="28"/>
        </w:rPr>
        <w:t>е</w:t>
      </w:r>
      <w:r w:rsidR="00592CEC">
        <w:rPr>
          <w:sz w:val="28"/>
          <w:szCs w:val="28"/>
        </w:rPr>
        <w:t xml:space="preserve"> +4 пожара, Красноборск</w:t>
      </w:r>
      <w:r w:rsidR="00233999">
        <w:rPr>
          <w:sz w:val="28"/>
          <w:szCs w:val="28"/>
        </w:rPr>
        <w:t>ом</w:t>
      </w:r>
      <w:r w:rsidR="00592CEC">
        <w:rPr>
          <w:sz w:val="28"/>
          <w:szCs w:val="28"/>
        </w:rPr>
        <w:t xml:space="preserve"> район</w:t>
      </w:r>
      <w:r w:rsidR="00233999">
        <w:rPr>
          <w:sz w:val="28"/>
          <w:szCs w:val="28"/>
        </w:rPr>
        <w:t>е</w:t>
      </w:r>
      <w:r w:rsidR="00592CEC">
        <w:rPr>
          <w:sz w:val="28"/>
          <w:szCs w:val="28"/>
        </w:rPr>
        <w:t xml:space="preserve"> +3 пожара,</w:t>
      </w:r>
      <w:r w:rsidR="00326320">
        <w:rPr>
          <w:sz w:val="28"/>
          <w:szCs w:val="28"/>
        </w:rPr>
        <w:t xml:space="preserve"> </w:t>
      </w:r>
      <w:r w:rsidR="00592CEC">
        <w:rPr>
          <w:sz w:val="28"/>
          <w:szCs w:val="28"/>
        </w:rPr>
        <w:t xml:space="preserve">Холмогорском районе +3 пожара, </w:t>
      </w:r>
      <w:r w:rsidR="00592CEC" w:rsidRPr="00B11B13">
        <w:rPr>
          <w:sz w:val="28"/>
          <w:szCs w:val="28"/>
        </w:rPr>
        <w:t>Онежском районе +</w:t>
      </w:r>
      <w:r w:rsidR="00592CEC">
        <w:rPr>
          <w:sz w:val="28"/>
          <w:szCs w:val="28"/>
        </w:rPr>
        <w:t>2</w:t>
      </w:r>
      <w:r w:rsidR="00592CEC" w:rsidRPr="00B11B13">
        <w:rPr>
          <w:sz w:val="28"/>
          <w:szCs w:val="28"/>
        </w:rPr>
        <w:t xml:space="preserve"> пожара, Вельском районе +</w:t>
      </w:r>
      <w:r w:rsidR="00592CEC">
        <w:rPr>
          <w:sz w:val="28"/>
          <w:szCs w:val="28"/>
        </w:rPr>
        <w:t>2</w:t>
      </w:r>
      <w:r w:rsidR="00592CEC" w:rsidRPr="00B11B13">
        <w:rPr>
          <w:sz w:val="28"/>
          <w:szCs w:val="28"/>
        </w:rPr>
        <w:t xml:space="preserve"> пожара, г. Коряжм</w:t>
      </w:r>
      <w:r w:rsidR="00233999">
        <w:rPr>
          <w:sz w:val="28"/>
          <w:szCs w:val="28"/>
        </w:rPr>
        <w:t>е</w:t>
      </w:r>
      <w:r w:rsidR="00592CEC" w:rsidRPr="00B11B13">
        <w:rPr>
          <w:sz w:val="28"/>
          <w:szCs w:val="28"/>
        </w:rPr>
        <w:t xml:space="preserve"> +2 пожара</w:t>
      </w:r>
      <w:r w:rsidR="00592CEC">
        <w:rPr>
          <w:sz w:val="28"/>
          <w:szCs w:val="28"/>
        </w:rPr>
        <w:t>.</w:t>
      </w:r>
    </w:p>
    <w:p w:rsidR="000C444B" w:rsidRDefault="000C444B" w:rsidP="00E936D3">
      <w:pPr>
        <w:tabs>
          <w:tab w:val="center" w:pos="4960"/>
          <w:tab w:val="right" w:pos="99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н</w:t>
      </w:r>
      <w:r w:rsidRPr="00E677F1">
        <w:rPr>
          <w:sz w:val="28"/>
          <w:szCs w:val="28"/>
        </w:rPr>
        <w:t xml:space="preserve">а не поднадзорных объектах произошло </w:t>
      </w:r>
      <w:r w:rsidR="00592CEC">
        <w:rPr>
          <w:sz w:val="28"/>
          <w:szCs w:val="28"/>
        </w:rPr>
        <w:t>2266</w:t>
      </w:r>
      <w:r w:rsidR="00E936D3">
        <w:rPr>
          <w:sz w:val="28"/>
          <w:szCs w:val="28"/>
        </w:rPr>
        <w:t xml:space="preserve"> пожаров</w:t>
      </w:r>
      <w:r>
        <w:rPr>
          <w:sz w:val="28"/>
          <w:szCs w:val="28"/>
        </w:rPr>
        <w:t xml:space="preserve"> (АППГ – </w:t>
      </w:r>
      <w:r w:rsidR="00592CEC">
        <w:rPr>
          <w:sz w:val="28"/>
          <w:szCs w:val="28"/>
        </w:rPr>
        <w:t>2292</w:t>
      </w:r>
      <w:r>
        <w:rPr>
          <w:sz w:val="28"/>
          <w:szCs w:val="28"/>
        </w:rPr>
        <w:t xml:space="preserve">, - </w:t>
      </w:r>
      <w:r w:rsidR="00592CEC">
        <w:rPr>
          <w:sz w:val="28"/>
          <w:szCs w:val="28"/>
        </w:rPr>
        <w:t>1</w:t>
      </w:r>
      <w:r w:rsidR="00FD719A">
        <w:rPr>
          <w:sz w:val="28"/>
          <w:szCs w:val="28"/>
        </w:rPr>
        <w:t>,</w:t>
      </w:r>
      <w:r w:rsidR="00592CEC">
        <w:rPr>
          <w:sz w:val="28"/>
          <w:szCs w:val="28"/>
        </w:rPr>
        <w:t>13</w:t>
      </w:r>
      <w:r>
        <w:rPr>
          <w:sz w:val="28"/>
          <w:szCs w:val="28"/>
        </w:rPr>
        <w:t>%), на которых погиб</w:t>
      </w:r>
      <w:r w:rsidR="00592CEC">
        <w:rPr>
          <w:sz w:val="28"/>
          <w:szCs w:val="28"/>
        </w:rPr>
        <w:t>ло</w:t>
      </w:r>
      <w:r>
        <w:rPr>
          <w:sz w:val="28"/>
          <w:szCs w:val="28"/>
        </w:rPr>
        <w:t xml:space="preserve"> </w:t>
      </w:r>
      <w:r w:rsidR="00592CEC">
        <w:rPr>
          <w:sz w:val="28"/>
          <w:szCs w:val="28"/>
        </w:rPr>
        <w:t>99</w:t>
      </w:r>
      <w:r>
        <w:rPr>
          <w:sz w:val="28"/>
          <w:szCs w:val="28"/>
        </w:rPr>
        <w:t xml:space="preserve"> человек (АППГ – </w:t>
      </w:r>
      <w:r w:rsidR="00592CEC">
        <w:rPr>
          <w:sz w:val="28"/>
          <w:szCs w:val="28"/>
        </w:rPr>
        <w:t>100</w:t>
      </w:r>
      <w:r>
        <w:rPr>
          <w:sz w:val="28"/>
          <w:szCs w:val="28"/>
        </w:rPr>
        <w:t xml:space="preserve">, </w:t>
      </w:r>
      <w:r w:rsidR="00717667">
        <w:rPr>
          <w:sz w:val="28"/>
          <w:szCs w:val="28"/>
        </w:rPr>
        <w:t>-</w:t>
      </w:r>
      <w:r w:rsidR="00592CEC">
        <w:rPr>
          <w:sz w:val="28"/>
          <w:szCs w:val="28"/>
        </w:rPr>
        <w:t>1</w:t>
      </w:r>
      <w:r>
        <w:rPr>
          <w:sz w:val="28"/>
          <w:szCs w:val="28"/>
        </w:rPr>
        <w:t>%).</w:t>
      </w:r>
    </w:p>
    <w:p w:rsidR="000C444B" w:rsidRDefault="000C444B" w:rsidP="00990008">
      <w:pPr>
        <w:tabs>
          <w:tab w:val="center" w:pos="4960"/>
          <w:tab w:val="right" w:pos="99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объектах торговли зарегистрировано </w:t>
      </w:r>
      <w:r w:rsidR="00592CEC">
        <w:rPr>
          <w:sz w:val="28"/>
          <w:szCs w:val="28"/>
        </w:rPr>
        <w:t>22</w:t>
      </w:r>
      <w:r>
        <w:rPr>
          <w:sz w:val="28"/>
          <w:szCs w:val="28"/>
        </w:rPr>
        <w:t xml:space="preserve"> пожар</w:t>
      </w:r>
      <w:r w:rsidR="00592CEC">
        <w:rPr>
          <w:sz w:val="28"/>
          <w:szCs w:val="28"/>
        </w:rPr>
        <w:t>а</w:t>
      </w:r>
      <w:r>
        <w:rPr>
          <w:sz w:val="28"/>
          <w:szCs w:val="28"/>
        </w:rPr>
        <w:t xml:space="preserve"> (АППГ – </w:t>
      </w:r>
      <w:r w:rsidR="00592CEC">
        <w:rPr>
          <w:sz w:val="28"/>
          <w:szCs w:val="28"/>
        </w:rPr>
        <w:t>21</w:t>
      </w:r>
      <w:r>
        <w:rPr>
          <w:sz w:val="28"/>
          <w:szCs w:val="28"/>
        </w:rPr>
        <w:t xml:space="preserve">, </w:t>
      </w:r>
      <w:r w:rsidR="00233999">
        <w:rPr>
          <w:sz w:val="28"/>
          <w:szCs w:val="28"/>
        </w:rPr>
        <w:t xml:space="preserve">+ </w:t>
      </w:r>
      <w:r w:rsidR="00592CEC">
        <w:rPr>
          <w:sz w:val="28"/>
          <w:szCs w:val="28"/>
        </w:rPr>
        <w:t>4</w:t>
      </w:r>
      <w:r w:rsidR="00717667">
        <w:rPr>
          <w:sz w:val="28"/>
          <w:szCs w:val="28"/>
        </w:rPr>
        <w:t>,</w:t>
      </w:r>
      <w:r w:rsidR="00592CEC">
        <w:rPr>
          <w:sz w:val="28"/>
          <w:szCs w:val="28"/>
        </w:rPr>
        <w:t>76</w:t>
      </w:r>
      <w:r>
        <w:rPr>
          <w:sz w:val="28"/>
          <w:szCs w:val="28"/>
        </w:rPr>
        <w:t xml:space="preserve">%), на которых не было зарегистрировано погибших </w:t>
      </w:r>
      <w:r w:rsidR="00717667">
        <w:rPr>
          <w:sz w:val="28"/>
          <w:szCs w:val="28"/>
        </w:rPr>
        <w:t>и травмированных людей. В</w:t>
      </w:r>
      <w:r>
        <w:rPr>
          <w:sz w:val="28"/>
          <w:szCs w:val="28"/>
        </w:rPr>
        <w:t xml:space="preserve"> </w:t>
      </w:r>
      <w:r w:rsidR="00717667">
        <w:rPr>
          <w:sz w:val="28"/>
          <w:szCs w:val="28"/>
        </w:rPr>
        <w:t xml:space="preserve">2021 году </w:t>
      </w:r>
      <w:r>
        <w:rPr>
          <w:sz w:val="28"/>
          <w:szCs w:val="28"/>
        </w:rPr>
        <w:t>травму получил 1 человек</w:t>
      </w:r>
      <w:r w:rsidR="00FD719A">
        <w:rPr>
          <w:sz w:val="28"/>
          <w:szCs w:val="28"/>
        </w:rPr>
        <w:t>.</w:t>
      </w:r>
      <w:r w:rsidR="00717667">
        <w:rPr>
          <w:sz w:val="28"/>
          <w:szCs w:val="28"/>
        </w:rPr>
        <w:t xml:space="preserve"> </w:t>
      </w:r>
    </w:p>
    <w:p w:rsidR="000C444B" w:rsidRPr="00E677F1" w:rsidRDefault="000C444B" w:rsidP="007F189B">
      <w:pPr>
        <w:tabs>
          <w:tab w:val="center" w:pos="4960"/>
          <w:tab w:val="right" w:pos="9921"/>
        </w:tabs>
        <w:rPr>
          <w:sz w:val="28"/>
          <w:szCs w:val="28"/>
        </w:rPr>
      </w:pPr>
    </w:p>
    <w:p w:rsidR="000C444B" w:rsidRPr="00243F6E" w:rsidRDefault="000C444B" w:rsidP="000C444B">
      <w:pPr>
        <w:tabs>
          <w:tab w:val="center" w:pos="4960"/>
          <w:tab w:val="right" w:pos="9921"/>
        </w:tabs>
        <w:jc w:val="center"/>
        <w:rPr>
          <w:b/>
          <w:sz w:val="28"/>
          <w:szCs w:val="28"/>
        </w:rPr>
      </w:pPr>
      <w:r w:rsidRPr="00243F6E">
        <w:rPr>
          <w:b/>
          <w:sz w:val="28"/>
          <w:szCs w:val="28"/>
        </w:rPr>
        <w:t>Распределение количества пожаров по месяцам</w:t>
      </w:r>
    </w:p>
    <w:p w:rsidR="000C444B" w:rsidRDefault="000C444B" w:rsidP="000C444B">
      <w:pPr>
        <w:jc w:val="center"/>
        <w:rPr>
          <w:b/>
          <w:sz w:val="28"/>
          <w:szCs w:val="28"/>
        </w:rPr>
      </w:pPr>
    </w:p>
    <w:p w:rsidR="000C444B" w:rsidRPr="00243F6E" w:rsidRDefault="000C444B" w:rsidP="000C444B">
      <w:pPr>
        <w:jc w:val="center"/>
        <w:rPr>
          <w:b/>
          <w:sz w:val="28"/>
          <w:szCs w:val="28"/>
        </w:rPr>
      </w:pPr>
    </w:p>
    <w:p w:rsidR="000C444B" w:rsidRPr="00243F6E" w:rsidRDefault="000C444B" w:rsidP="000C444B">
      <w:pPr>
        <w:jc w:val="center"/>
        <w:rPr>
          <w:sz w:val="28"/>
          <w:szCs w:val="28"/>
        </w:rPr>
      </w:pPr>
      <w:r w:rsidRPr="00243F6E">
        <w:rPr>
          <w:noProof/>
          <w:sz w:val="28"/>
          <w:szCs w:val="28"/>
        </w:rPr>
        <w:pict>
          <v:roundrect id="_x0000_s3109" style="position:absolute;left:0;text-align:left;margin-left:368.75pt;margin-top:35.7pt;width:22.15pt;height:3.55pt;rotation:270;flip:x;z-index:251646976" arcsize="10923f" stroked="f">
            <v:textbox style="mso-next-textbox:#_x0000_s3109">
              <w:txbxContent>
                <w:p w:rsidR="00CB6C13" w:rsidRPr="001D0CB8" w:rsidRDefault="00CB6C13" w:rsidP="000C444B">
                  <w:pPr>
                    <w:rPr>
                      <w:b/>
                      <w:color w:val="000099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Pr="00243F6E">
        <w:rPr>
          <w:noProof/>
          <w:sz w:val="28"/>
          <w:szCs w:val="28"/>
        </w:rPr>
        <w:pict>
          <v:roundrect id="_x0000_s3108" style="position:absolute;left:0;text-align:left;margin-left:129.6pt;margin-top:18.95pt;width:42pt;height:18pt;z-index:251645952" arcsize="10923f" stroked="f">
            <v:textbox style="mso-next-textbox:#_x0000_s3108">
              <w:txbxContent>
                <w:p w:rsidR="00CB6C13" w:rsidRPr="002728BF" w:rsidRDefault="00CB6C13" w:rsidP="000C444B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  <w:r w:rsidR="00F231C4">
        <w:rPr>
          <w:noProof/>
          <w:sz w:val="28"/>
          <w:szCs w:val="28"/>
        </w:rPr>
        <w:drawing>
          <wp:inline distT="0" distB="0" distL="0" distR="0">
            <wp:extent cx="6362700" cy="222885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C444B" w:rsidRPr="00243F6E" w:rsidRDefault="000C444B" w:rsidP="00AB5591">
      <w:pPr>
        <w:jc w:val="both"/>
        <w:rPr>
          <w:sz w:val="28"/>
          <w:szCs w:val="28"/>
        </w:rPr>
      </w:pPr>
    </w:p>
    <w:p w:rsidR="000C444B" w:rsidRPr="00CD23D8" w:rsidRDefault="000C444B" w:rsidP="00AB5591">
      <w:pPr>
        <w:jc w:val="both"/>
        <w:rPr>
          <w:sz w:val="28"/>
          <w:szCs w:val="28"/>
        </w:rPr>
      </w:pPr>
      <w:r w:rsidRPr="00243F6E">
        <w:rPr>
          <w:sz w:val="28"/>
          <w:szCs w:val="28"/>
        </w:rPr>
        <w:t xml:space="preserve">Рост пожаров </w:t>
      </w:r>
      <w:r w:rsidR="00AB5591">
        <w:rPr>
          <w:sz w:val="28"/>
          <w:szCs w:val="28"/>
        </w:rPr>
        <w:t>по сравнению с аналогичным периодом прошлого года зарегистрирован</w:t>
      </w:r>
      <w:r w:rsidRPr="00243F6E">
        <w:rPr>
          <w:sz w:val="28"/>
          <w:szCs w:val="28"/>
        </w:rPr>
        <w:t xml:space="preserve"> </w:t>
      </w:r>
      <w:r w:rsidR="00970DC1">
        <w:rPr>
          <w:sz w:val="28"/>
          <w:szCs w:val="28"/>
        </w:rPr>
        <w:t>в марте</w:t>
      </w:r>
      <w:r w:rsidR="0085629D">
        <w:rPr>
          <w:sz w:val="28"/>
          <w:szCs w:val="28"/>
        </w:rPr>
        <w:t xml:space="preserve">, </w:t>
      </w:r>
      <w:r w:rsidR="00AB5591">
        <w:rPr>
          <w:sz w:val="28"/>
          <w:szCs w:val="28"/>
        </w:rPr>
        <w:t>мае</w:t>
      </w:r>
      <w:r w:rsidR="00A11042">
        <w:rPr>
          <w:sz w:val="28"/>
          <w:szCs w:val="28"/>
        </w:rPr>
        <w:t xml:space="preserve">, июле, </w:t>
      </w:r>
      <w:r w:rsidR="0085629D">
        <w:rPr>
          <w:sz w:val="28"/>
          <w:szCs w:val="28"/>
        </w:rPr>
        <w:t xml:space="preserve">августе </w:t>
      </w:r>
      <w:r w:rsidR="00A11042">
        <w:rPr>
          <w:sz w:val="28"/>
          <w:szCs w:val="28"/>
        </w:rPr>
        <w:t xml:space="preserve">и ноябре </w:t>
      </w:r>
      <w:r w:rsidRPr="00243F6E">
        <w:rPr>
          <w:sz w:val="28"/>
          <w:szCs w:val="28"/>
        </w:rPr>
        <w:t>202</w:t>
      </w:r>
      <w:r w:rsidR="00970DC1">
        <w:rPr>
          <w:sz w:val="28"/>
          <w:szCs w:val="28"/>
        </w:rPr>
        <w:t>2</w:t>
      </w:r>
      <w:r w:rsidRPr="00243F6E">
        <w:rPr>
          <w:sz w:val="28"/>
          <w:szCs w:val="28"/>
        </w:rPr>
        <w:t xml:space="preserve"> года.</w:t>
      </w:r>
    </w:p>
    <w:p w:rsidR="000C444B" w:rsidRDefault="000C444B" w:rsidP="000C444B">
      <w:pPr>
        <w:rPr>
          <w:b/>
          <w:sz w:val="28"/>
          <w:szCs w:val="28"/>
        </w:rPr>
      </w:pPr>
    </w:p>
    <w:p w:rsidR="00990008" w:rsidRDefault="00990008" w:rsidP="007F189B">
      <w:pPr>
        <w:rPr>
          <w:b/>
          <w:sz w:val="28"/>
          <w:szCs w:val="28"/>
        </w:rPr>
      </w:pPr>
    </w:p>
    <w:p w:rsidR="00990008" w:rsidRDefault="00990008" w:rsidP="007F189B">
      <w:pPr>
        <w:rPr>
          <w:b/>
          <w:sz w:val="28"/>
          <w:szCs w:val="28"/>
        </w:rPr>
      </w:pPr>
    </w:p>
    <w:p w:rsidR="000C444B" w:rsidRPr="00243F6E" w:rsidRDefault="000C444B" w:rsidP="000C444B">
      <w:pPr>
        <w:jc w:val="center"/>
        <w:rPr>
          <w:b/>
          <w:sz w:val="28"/>
          <w:szCs w:val="28"/>
        </w:rPr>
      </w:pPr>
      <w:r w:rsidRPr="00243F6E">
        <w:rPr>
          <w:b/>
          <w:sz w:val="28"/>
          <w:szCs w:val="28"/>
        </w:rPr>
        <w:t>Распределение количества пожаров по дням недели</w:t>
      </w:r>
    </w:p>
    <w:p w:rsidR="000C444B" w:rsidRPr="00243F6E" w:rsidRDefault="000C444B" w:rsidP="000C444B">
      <w:pPr>
        <w:jc w:val="center"/>
        <w:rPr>
          <w:b/>
          <w:sz w:val="28"/>
          <w:szCs w:val="28"/>
        </w:rPr>
      </w:pPr>
    </w:p>
    <w:p w:rsidR="000C444B" w:rsidRPr="00243F6E" w:rsidRDefault="000C444B" w:rsidP="000C444B">
      <w:pPr>
        <w:jc w:val="center"/>
        <w:rPr>
          <w:b/>
          <w:sz w:val="28"/>
          <w:szCs w:val="28"/>
        </w:rPr>
      </w:pPr>
    </w:p>
    <w:p w:rsidR="000C444B" w:rsidRPr="00243F6E" w:rsidRDefault="000C444B" w:rsidP="007F189B">
      <w:pPr>
        <w:jc w:val="center"/>
        <w:rPr>
          <w:sz w:val="28"/>
          <w:szCs w:val="28"/>
        </w:rPr>
      </w:pPr>
      <w:r w:rsidRPr="00243F6E">
        <w:rPr>
          <w:noProof/>
          <w:sz w:val="28"/>
          <w:szCs w:val="28"/>
        </w:rPr>
        <w:pict>
          <v:roundrect id="_x0000_s3120" style="position:absolute;left:0;text-align:left;margin-left:321.6pt;margin-top:9.85pt;width:48pt;height:18pt;z-index:251652096" arcsize="10923f" stroked="f">
            <v:textbox style="mso-next-textbox:#_x0000_s3120">
              <w:txbxContent>
                <w:p w:rsidR="00CB6C13" w:rsidRPr="0055264F" w:rsidRDefault="00CB6C13" w:rsidP="000C444B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 w:rsidRPr="00243F6E">
        <w:rPr>
          <w:noProof/>
          <w:sz w:val="28"/>
          <w:szCs w:val="28"/>
        </w:rPr>
        <w:pict>
          <v:roundrect id="_x0000_s3119" style="position:absolute;left:0;text-align:left;margin-left:129.6pt;margin-top:18.95pt;width:42pt;height:18pt;z-index:251651072" arcsize="10923f" stroked="f">
            <v:textbox style="mso-next-textbox:#_x0000_s3119">
              <w:txbxContent>
                <w:p w:rsidR="00CB6C13" w:rsidRPr="002728BF" w:rsidRDefault="00CB6C13" w:rsidP="000C444B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  <w:r w:rsidR="00F231C4">
        <w:rPr>
          <w:noProof/>
          <w:sz w:val="28"/>
          <w:szCs w:val="28"/>
        </w:rPr>
        <w:drawing>
          <wp:inline distT="0" distB="0" distL="0" distR="0">
            <wp:extent cx="6438900" cy="22098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C444B" w:rsidRPr="00243F6E" w:rsidRDefault="000C444B" w:rsidP="000C444B">
      <w:pPr>
        <w:ind w:firstLine="709"/>
        <w:jc w:val="both"/>
        <w:rPr>
          <w:sz w:val="28"/>
          <w:szCs w:val="28"/>
        </w:rPr>
      </w:pPr>
      <w:r w:rsidRPr="00243F6E">
        <w:rPr>
          <w:sz w:val="28"/>
          <w:szCs w:val="28"/>
        </w:rPr>
        <w:t xml:space="preserve">Наибольшее количество пожаров происходило по субботам – </w:t>
      </w:r>
      <w:r w:rsidR="00335BEA">
        <w:rPr>
          <w:sz w:val="28"/>
          <w:szCs w:val="28"/>
        </w:rPr>
        <w:t>453</w:t>
      </w:r>
      <w:r w:rsidRPr="00243F6E">
        <w:rPr>
          <w:sz w:val="28"/>
          <w:szCs w:val="28"/>
        </w:rPr>
        <w:t xml:space="preserve"> пожар</w:t>
      </w:r>
      <w:r w:rsidR="00335BEA">
        <w:rPr>
          <w:sz w:val="28"/>
          <w:szCs w:val="28"/>
        </w:rPr>
        <w:t>а</w:t>
      </w:r>
      <w:r w:rsidRPr="00243F6E">
        <w:rPr>
          <w:sz w:val="28"/>
          <w:szCs w:val="28"/>
        </w:rPr>
        <w:t xml:space="preserve"> (1</w:t>
      </w:r>
      <w:r w:rsidR="001A7FFE">
        <w:rPr>
          <w:sz w:val="28"/>
          <w:szCs w:val="28"/>
        </w:rPr>
        <w:t>8</w:t>
      </w:r>
      <w:r w:rsidRPr="00243F6E">
        <w:rPr>
          <w:sz w:val="28"/>
          <w:szCs w:val="28"/>
        </w:rPr>
        <w:t>,</w:t>
      </w:r>
      <w:r w:rsidR="00335BEA">
        <w:rPr>
          <w:sz w:val="28"/>
          <w:szCs w:val="28"/>
        </w:rPr>
        <w:t>14</w:t>
      </w:r>
      <w:r w:rsidRPr="00243F6E">
        <w:rPr>
          <w:sz w:val="28"/>
          <w:szCs w:val="28"/>
        </w:rPr>
        <w:t xml:space="preserve">% от общего количества) и по </w:t>
      </w:r>
      <w:r w:rsidR="003B0F49">
        <w:rPr>
          <w:sz w:val="28"/>
          <w:szCs w:val="28"/>
        </w:rPr>
        <w:t>воскресеньям</w:t>
      </w:r>
      <w:r w:rsidRPr="00243F6E">
        <w:rPr>
          <w:sz w:val="28"/>
          <w:szCs w:val="28"/>
        </w:rPr>
        <w:t xml:space="preserve">– </w:t>
      </w:r>
      <w:r w:rsidR="00335BEA">
        <w:rPr>
          <w:sz w:val="28"/>
          <w:szCs w:val="28"/>
        </w:rPr>
        <w:t>380</w:t>
      </w:r>
      <w:r w:rsidRPr="00243F6E">
        <w:rPr>
          <w:sz w:val="28"/>
          <w:szCs w:val="28"/>
        </w:rPr>
        <w:t xml:space="preserve"> пожар</w:t>
      </w:r>
      <w:r w:rsidR="003B0F49">
        <w:rPr>
          <w:sz w:val="28"/>
          <w:szCs w:val="28"/>
        </w:rPr>
        <w:t>ов</w:t>
      </w:r>
      <w:r w:rsidRPr="00243F6E">
        <w:rPr>
          <w:sz w:val="28"/>
          <w:szCs w:val="28"/>
        </w:rPr>
        <w:t xml:space="preserve"> (1</w:t>
      </w:r>
      <w:r w:rsidR="00335BEA">
        <w:rPr>
          <w:sz w:val="28"/>
          <w:szCs w:val="28"/>
        </w:rPr>
        <w:t>5</w:t>
      </w:r>
      <w:r w:rsidRPr="00243F6E">
        <w:rPr>
          <w:sz w:val="28"/>
          <w:szCs w:val="28"/>
        </w:rPr>
        <w:t>,</w:t>
      </w:r>
      <w:r w:rsidR="00335BEA">
        <w:rPr>
          <w:sz w:val="28"/>
          <w:szCs w:val="28"/>
        </w:rPr>
        <w:t>22</w:t>
      </w:r>
      <w:r w:rsidRPr="00243F6E">
        <w:rPr>
          <w:sz w:val="28"/>
          <w:szCs w:val="28"/>
        </w:rPr>
        <w:t xml:space="preserve"> % от общего количества).</w:t>
      </w:r>
    </w:p>
    <w:p w:rsidR="000C444B" w:rsidRDefault="000C444B" w:rsidP="000C444B">
      <w:pPr>
        <w:jc w:val="center"/>
        <w:rPr>
          <w:sz w:val="28"/>
          <w:szCs w:val="28"/>
        </w:rPr>
      </w:pPr>
      <w:r w:rsidRPr="00243F6E">
        <w:rPr>
          <w:sz w:val="28"/>
          <w:szCs w:val="28"/>
        </w:rPr>
        <w:t xml:space="preserve">Наименьшее по </w:t>
      </w:r>
      <w:r w:rsidR="00335BEA">
        <w:rPr>
          <w:sz w:val="28"/>
          <w:szCs w:val="28"/>
        </w:rPr>
        <w:t>средам</w:t>
      </w:r>
      <w:r w:rsidRPr="00243F6E">
        <w:rPr>
          <w:sz w:val="28"/>
          <w:szCs w:val="28"/>
        </w:rPr>
        <w:t xml:space="preserve"> – </w:t>
      </w:r>
      <w:r w:rsidR="00335BEA">
        <w:rPr>
          <w:sz w:val="28"/>
          <w:szCs w:val="28"/>
        </w:rPr>
        <w:t>321</w:t>
      </w:r>
      <w:r w:rsidRPr="00243F6E">
        <w:rPr>
          <w:sz w:val="28"/>
          <w:szCs w:val="28"/>
        </w:rPr>
        <w:t xml:space="preserve"> пожар (1</w:t>
      </w:r>
      <w:r w:rsidR="001A7FFE">
        <w:rPr>
          <w:sz w:val="28"/>
          <w:szCs w:val="28"/>
        </w:rPr>
        <w:t>2</w:t>
      </w:r>
      <w:r w:rsidRPr="00243F6E">
        <w:rPr>
          <w:sz w:val="28"/>
          <w:szCs w:val="28"/>
        </w:rPr>
        <w:t>,</w:t>
      </w:r>
      <w:r w:rsidR="00335BEA">
        <w:rPr>
          <w:sz w:val="28"/>
          <w:szCs w:val="28"/>
        </w:rPr>
        <w:t>85</w:t>
      </w:r>
      <w:r w:rsidRPr="00243F6E">
        <w:rPr>
          <w:sz w:val="28"/>
          <w:szCs w:val="28"/>
        </w:rPr>
        <w:t>% от общего количества).</w:t>
      </w:r>
    </w:p>
    <w:p w:rsidR="000C444B" w:rsidRDefault="000C444B" w:rsidP="000C444B">
      <w:pPr>
        <w:jc w:val="center"/>
        <w:rPr>
          <w:sz w:val="28"/>
          <w:szCs w:val="28"/>
        </w:rPr>
      </w:pPr>
    </w:p>
    <w:p w:rsidR="000C444B" w:rsidRDefault="000C444B" w:rsidP="000C444B">
      <w:pPr>
        <w:rPr>
          <w:b/>
          <w:sz w:val="28"/>
          <w:szCs w:val="28"/>
        </w:rPr>
      </w:pPr>
    </w:p>
    <w:p w:rsidR="000C444B" w:rsidRDefault="000C444B" w:rsidP="000C444B">
      <w:pPr>
        <w:jc w:val="center"/>
        <w:rPr>
          <w:b/>
          <w:sz w:val="28"/>
          <w:szCs w:val="28"/>
        </w:rPr>
      </w:pPr>
      <w:r w:rsidRPr="0040446C">
        <w:rPr>
          <w:b/>
          <w:sz w:val="28"/>
          <w:szCs w:val="28"/>
        </w:rPr>
        <w:t xml:space="preserve">Распределение количества </w:t>
      </w:r>
      <w:r>
        <w:rPr>
          <w:b/>
          <w:sz w:val="28"/>
          <w:szCs w:val="28"/>
        </w:rPr>
        <w:t>погибших</w:t>
      </w:r>
      <w:r w:rsidRPr="0040446C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дням по дням недели</w:t>
      </w:r>
    </w:p>
    <w:p w:rsidR="000C444B" w:rsidRDefault="000C444B" w:rsidP="000C444B">
      <w:pPr>
        <w:jc w:val="center"/>
        <w:rPr>
          <w:b/>
          <w:sz w:val="28"/>
          <w:szCs w:val="28"/>
        </w:rPr>
      </w:pPr>
    </w:p>
    <w:p w:rsidR="000C444B" w:rsidRDefault="000C444B" w:rsidP="00B50474">
      <w:pPr>
        <w:rPr>
          <w:sz w:val="28"/>
          <w:szCs w:val="28"/>
        </w:rPr>
      </w:pPr>
    </w:p>
    <w:p w:rsidR="000C444B" w:rsidRDefault="000C444B" w:rsidP="000C444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oundrect id="_x0000_s3122" style="position:absolute;left:0;text-align:left;margin-left:321.6pt;margin-top:32.9pt;width:48pt;height:18pt;z-index:251654144" arcsize="10923f" stroked="f">
            <v:textbox style="mso-next-textbox:#_x0000_s3122">
              <w:txbxContent>
                <w:p w:rsidR="00CB6C13" w:rsidRPr="009F08BC" w:rsidRDefault="00CB6C13" w:rsidP="000C444B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3121" style="position:absolute;left:0;text-align:left;margin-left:129.6pt;margin-top:18.95pt;width:42pt;height:18pt;z-index:251653120" arcsize="10923f" stroked="f">
            <v:textbox style="mso-next-textbox:#_x0000_s3121">
              <w:txbxContent>
                <w:p w:rsidR="00CB6C13" w:rsidRPr="002728BF" w:rsidRDefault="00CB6C13" w:rsidP="000C444B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  <w:r w:rsidR="00F231C4">
        <w:rPr>
          <w:noProof/>
          <w:sz w:val="28"/>
          <w:szCs w:val="28"/>
        </w:rPr>
        <w:drawing>
          <wp:inline distT="0" distB="0" distL="0" distR="0">
            <wp:extent cx="6372225" cy="204787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C444B" w:rsidRDefault="000C444B" w:rsidP="000C444B">
      <w:pPr>
        <w:jc w:val="center"/>
        <w:rPr>
          <w:sz w:val="28"/>
          <w:szCs w:val="28"/>
        </w:rPr>
      </w:pPr>
    </w:p>
    <w:p w:rsidR="000C444B" w:rsidRPr="00D60C41" w:rsidRDefault="000C444B" w:rsidP="000C444B">
      <w:pPr>
        <w:shd w:val="clear" w:color="auto" w:fill="FFFFFF"/>
        <w:ind w:firstLine="709"/>
        <w:jc w:val="both"/>
        <w:rPr>
          <w:sz w:val="28"/>
          <w:szCs w:val="28"/>
        </w:rPr>
      </w:pPr>
      <w:r w:rsidRPr="00D60C41">
        <w:rPr>
          <w:sz w:val="28"/>
          <w:szCs w:val="28"/>
        </w:rPr>
        <w:t xml:space="preserve">Наибольшее количество погибших зарегистрировано по </w:t>
      </w:r>
      <w:r>
        <w:rPr>
          <w:sz w:val="28"/>
          <w:szCs w:val="28"/>
        </w:rPr>
        <w:t>субботам</w:t>
      </w:r>
      <w:r w:rsidR="001A7FFE">
        <w:rPr>
          <w:sz w:val="28"/>
          <w:szCs w:val="28"/>
        </w:rPr>
        <w:t xml:space="preserve"> и воскресеньям</w:t>
      </w:r>
      <w:r w:rsidRPr="00D60C41">
        <w:rPr>
          <w:sz w:val="28"/>
          <w:szCs w:val="28"/>
        </w:rPr>
        <w:t>. Наименьшее количество погибших –</w:t>
      </w:r>
      <w:r w:rsidR="003B0F49">
        <w:rPr>
          <w:sz w:val="28"/>
          <w:szCs w:val="28"/>
        </w:rPr>
        <w:t xml:space="preserve"> </w:t>
      </w:r>
      <w:r w:rsidRPr="00D60C41">
        <w:rPr>
          <w:sz w:val="28"/>
          <w:szCs w:val="28"/>
        </w:rPr>
        <w:t>средам</w:t>
      </w:r>
      <w:r>
        <w:rPr>
          <w:sz w:val="28"/>
          <w:szCs w:val="28"/>
        </w:rPr>
        <w:t xml:space="preserve"> и </w:t>
      </w:r>
      <w:r w:rsidR="003B0F49">
        <w:rPr>
          <w:sz w:val="28"/>
          <w:szCs w:val="28"/>
        </w:rPr>
        <w:t>понедельникам</w:t>
      </w:r>
      <w:r w:rsidRPr="00D60C41">
        <w:rPr>
          <w:sz w:val="28"/>
          <w:szCs w:val="28"/>
        </w:rPr>
        <w:t>.</w:t>
      </w:r>
    </w:p>
    <w:p w:rsidR="000C444B" w:rsidRDefault="000C444B" w:rsidP="000C444B">
      <w:pPr>
        <w:ind w:firstLine="709"/>
        <w:jc w:val="center"/>
        <w:rPr>
          <w:b/>
          <w:sz w:val="28"/>
          <w:szCs w:val="28"/>
        </w:rPr>
      </w:pPr>
    </w:p>
    <w:p w:rsidR="003B0F49" w:rsidRDefault="003B0F49" w:rsidP="000C444B">
      <w:pPr>
        <w:ind w:firstLine="709"/>
        <w:jc w:val="center"/>
        <w:rPr>
          <w:b/>
          <w:sz w:val="28"/>
          <w:szCs w:val="28"/>
        </w:rPr>
      </w:pPr>
    </w:p>
    <w:p w:rsidR="000C444B" w:rsidRPr="00233999" w:rsidRDefault="000C444B" w:rsidP="0023399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0D1168">
        <w:rPr>
          <w:b/>
          <w:sz w:val="28"/>
          <w:szCs w:val="28"/>
        </w:rPr>
        <w:t>оличество погибших людей по времени суток</w:t>
      </w:r>
    </w:p>
    <w:p w:rsidR="000C444B" w:rsidRPr="00335BEA" w:rsidRDefault="000C444B" w:rsidP="00335BEA">
      <w:pPr>
        <w:rPr>
          <w:sz w:val="28"/>
          <w:szCs w:val="28"/>
        </w:rPr>
      </w:pPr>
    </w:p>
    <w:p w:rsidR="00645279" w:rsidRDefault="00645279" w:rsidP="000C444B">
      <w:pPr>
        <w:ind w:firstLine="709"/>
        <w:jc w:val="both"/>
        <w:rPr>
          <w:sz w:val="28"/>
          <w:szCs w:val="28"/>
        </w:rPr>
      </w:pPr>
    </w:p>
    <w:p w:rsidR="00FE3C45" w:rsidRDefault="00F231C4" w:rsidP="000C444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315595</wp:posOffset>
            </wp:positionV>
            <wp:extent cx="6277610" cy="2011680"/>
            <wp:effectExtent l="5715" t="5715" r="6985" b="6985"/>
            <wp:wrapSquare wrapText="left"/>
            <wp:docPr id="1089" name="Объект 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0C444B" w:rsidRPr="00AE4E17">
        <w:rPr>
          <w:sz w:val="28"/>
          <w:szCs w:val="28"/>
        </w:rPr>
        <w:t>Основное время суток, когда погибали люди – это вечерние</w:t>
      </w:r>
      <w:r w:rsidR="000C444B">
        <w:rPr>
          <w:sz w:val="28"/>
          <w:szCs w:val="28"/>
        </w:rPr>
        <w:t xml:space="preserve"> и ночные</w:t>
      </w:r>
      <w:r w:rsidR="000C444B" w:rsidRPr="00AE4E17">
        <w:rPr>
          <w:sz w:val="28"/>
          <w:szCs w:val="28"/>
        </w:rPr>
        <w:t xml:space="preserve"> </w:t>
      </w:r>
    </w:p>
    <w:p w:rsidR="00FE3C45" w:rsidRDefault="00FE3C45" w:rsidP="000C444B">
      <w:pPr>
        <w:ind w:firstLine="709"/>
        <w:jc w:val="both"/>
        <w:rPr>
          <w:sz w:val="28"/>
          <w:szCs w:val="28"/>
        </w:rPr>
      </w:pPr>
    </w:p>
    <w:p w:rsidR="000C444B" w:rsidRPr="00445BB1" w:rsidRDefault="000C444B" w:rsidP="00FE3C45">
      <w:pPr>
        <w:jc w:val="both"/>
        <w:rPr>
          <w:sz w:val="28"/>
          <w:szCs w:val="28"/>
        </w:rPr>
      </w:pPr>
      <w:r w:rsidRPr="00AE4E17">
        <w:rPr>
          <w:sz w:val="28"/>
          <w:szCs w:val="28"/>
        </w:rPr>
        <w:t xml:space="preserve">часы. Всего же </w:t>
      </w:r>
      <w:r>
        <w:rPr>
          <w:sz w:val="28"/>
          <w:szCs w:val="28"/>
        </w:rPr>
        <w:t xml:space="preserve">за утреннее время суток (с 06 часов утра до 12 часов) погибло </w:t>
      </w:r>
      <w:r w:rsidR="00645279">
        <w:rPr>
          <w:sz w:val="28"/>
          <w:szCs w:val="28"/>
        </w:rPr>
        <w:t>1</w:t>
      </w:r>
      <w:r w:rsidR="008E23EE">
        <w:rPr>
          <w:sz w:val="28"/>
          <w:szCs w:val="28"/>
        </w:rPr>
        <w:t xml:space="preserve">8 </w:t>
      </w:r>
      <w:r>
        <w:rPr>
          <w:sz w:val="28"/>
          <w:szCs w:val="28"/>
        </w:rPr>
        <w:t>человек (</w:t>
      </w:r>
      <w:r w:rsidR="008E23EE">
        <w:rPr>
          <w:sz w:val="28"/>
          <w:szCs w:val="28"/>
        </w:rPr>
        <w:t>17</w:t>
      </w:r>
      <w:r w:rsidR="00645279">
        <w:rPr>
          <w:sz w:val="28"/>
          <w:szCs w:val="28"/>
        </w:rPr>
        <w:t>,</w:t>
      </w:r>
      <w:r w:rsidR="008E23EE">
        <w:rPr>
          <w:sz w:val="28"/>
          <w:szCs w:val="28"/>
        </w:rPr>
        <w:t>14</w:t>
      </w:r>
      <w:r>
        <w:rPr>
          <w:sz w:val="28"/>
          <w:szCs w:val="28"/>
        </w:rPr>
        <w:t xml:space="preserve">% от общего числа погибших), </w:t>
      </w:r>
      <w:r w:rsidRPr="00AE4E17">
        <w:rPr>
          <w:sz w:val="28"/>
          <w:szCs w:val="28"/>
        </w:rPr>
        <w:t xml:space="preserve">за вечернее и ночное время (с 18 </w:t>
      </w:r>
      <w:r>
        <w:rPr>
          <w:sz w:val="28"/>
          <w:szCs w:val="28"/>
        </w:rPr>
        <w:t xml:space="preserve">часов </w:t>
      </w:r>
      <w:r w:rsidRPr="00AE4E17">
        <w:rPr>
          <w:sz w:val="28"/>
          <w:szCs w:val="28"/>
        </w:rPr>
        <w:t xml:space="preserve">вечера до 6 часов утра) погиб </w:t>
      </w:r>
      <w:r w:rsidR="008E23EE">
        <w:rPr>
          <w:sz w:val="28"/>
          <w:szCs w:val="28"/>
        </w:rPr>
        <w:t>71</w:t>
      </w:r>
      <w:r>
        <w:rPr>
          <w:sz w:val="28"/>
          <w:szCs w:val="28"/>
        </w:rPr>
        <w:t xml:space="preserve"> </w:t>
      </w:r>
      <w:r w:rsidRPr="00AE4E17">
        <w:rPr>
          <w:sz w:val="28"/>
          <w:szCs w:val="28"/>
        </w:rPr>
        <w:t>человек (</w:t>
      </w:r>
      <w:r w:rsidR="00645279">
        <w:rPr>
          <w:sz w:val="28"/>
          <w:szCs w:val="28"/>
        </w:rPr>
        <w:t>6</w:t>
      </w:r>
      <w:r w:rsidR="008E23EE">
        <w:rPr>
          <w:sz w:val="28"/>
          <w:szCs w:val="28"/>
        </w:rPr>
        <w:t>7</w:t>
      </w:r>
      <w:r w:rsidR="00645279">
        <w:rPr>
          <w:sz w:val="28"/>
          <w:szCs w:val="28"/>
        </w:rPr>
        <w:t>,</w:t>
      </w:r>
      <w:r w:rsidR="008E23EE">
        <w:rPr>
          <w:sz w:val="28"/>
          <w:szCs w:val="28"/>
        </w:rPr>
        <w:t>62</w:t>
      </w:r>
      <w:r>
        <w:rPr>
          <w:sz w:val="28"/>
          <w:szCs w:val="28"/>
        </w:rPr>
        <w:t xml:space="preserve">% от общего количества погибших). </w:t>
      </w:r>
    </w:p>
    <w:p w:rsidR="003B0F49" w:rsidRDefault="003B0F49" w:rsidP="00645279">
      <w:pPr>
        <w:rPr>
          <w:b/>
          <w:sz w:val="28"/>
          <w:szCs w:val="28"/>
        </w:rPr>
      </w:pPr>
    </w:p>
    <w:p w:rsidR="000C444B" w:rsidRPr="00AE4E17" w:rsidRDefault="000C444B" w:rsidP="000C444B">
      <w:pPr>
        <w:jc w:val="center"/>
        <w:rPr>
          <w:b/>
          <w:sz w:val="28"/>
          <w:szCs w:val="28"/>
        </w:rPr>
      </w:pPr>
      <w:r w:rsidRPr="00AE4E17">
        <w:rPr>
          <w:b/>
          <w:sz w:val="28"/>
          <w:szCs w:val="28"/>
        </w:rPr>
        <w:t>Основные причины и условия гибели людей при пожарах</w:t>
      </w:r>
    </w:p>
    <w:p w:rsidR="000C444B" w:rsidRDefault="000C444B" w:rsidP="000C444B">
      <w:pPr>
        <w:jc w:val="center"/>
        <w:rPr>
          <w:b/>
          <w:sz w:val="28"/>
          <w:szCs w:val="28"/>
        </w:rPr>
      </w:pPr>
      <w:r w:rsidRPr="00AE4E17">
        <w:rPr>
          <w:b/>
          <w:sz w:val="28"/>
          <w:szCs w:val="28"/>
        </w:rPr>
        <w:t xml:space="preserve"> в Архангельской области</w:t>
      </w:r>
    </w:p>
    <w:p w:rsidR="000C444B" w:rsidRDefault="000C444B" w:rsidP="00233999">
      <w:pPr>
        <w:rPr>
          <w:b/>
          <w:sz w:val="28"/>
          <w:szCs w:val="28"/>
        </w:rPr>
      </w:pPr>
    </w:p>
    <w:p w:rsidR="000C444B" w:rsidRPr="0066684C" w:rsidRDefault="000C444B" w:rsidP="000C444B">
      <w:pPr>
        <w:shd w:val="clear" w:color="auto" w:fill="FFFFFF"/>
        <w:ind w:firstLine="709"/>
        <w:jc w:val="both"/>
        <w:rPr>
          <w:color w:val="FF0000"/>
          <w:sz w:val="28"/>
          <w:szCs w:val="28"/>
          <w:highlight w:val="yellow"/>
        </w:rPr>
      </w:pPr>
      <w:r w:rsidRPr="0066684C">
        <w:rPr>
          <w:color w:val="FF0000"/>
          <w:sz w:val="28"/>
          <w:szCs w:val="28"/>
        </w:rPr>
        <w:t xml:space="preserve">Наибольшее количество человек погибло вследствие отравления токсичными продуктами горения – </w:t>
      </w:r>
      <w:r w:rsidR="00183A21" w:rsidRPr="0066684C">
        <w:rPr>
          <w:color w:val="FF0000"/>
          <w:sz w:val="28"/>
          <w:szCs w:val="28"/>
        </w:rPr>
        <w:t>60</w:t>
      </w:r>
      <w:r w:rsidRPr="0066684C">
        <w:rPr>
          <w:color w:val="FF0000"/>
          <w:sz w:val="28"/>
          <w:szCs w:val="28"/>
        </w:rPr>
        <w:t xml:space="preserve"> человек (</w:t>
      </w:r>
      <w:r w:rsidR="00183A21" w:rsidRPr="0066684C">
        <w:rPr>
          <w:color w:val="FF0000"/>
          <w:sz w:val="28"/>
          <w:szCs w:val="28"/>
        </w:rPr>
        <w:t>57</w:t>
      </w:r>
      <w:r w:rsidRPr="0066684C">
        <w:rPr>
          <w:color w:val="FF0000"/>
          <w:sz w:val="28"/>
          <w:szCs w:val="28"/>
        </w:rPr>
        <w:t>,</w:t>
      </w:r>
      <w:r w:rsidR="00183A21" w:rsidRPr="0066684C">
        <w:rPr>
          <w:color w:val="FF0000"/>
          <w:sz w:val="28"/>
          <w:szCs w:val="28"/>
        </w:rPr>
        <w:t>14</w:t>
      </w:r>
      <w:r w:rsidRPr="0066684C">
        <w:rPr>
          <w:color w:val="FF0000"/>
          <w:sz w:val="28"/>
          <w:szCs w:val="28"/>
        </w:rPr>
        <w:t xml:space="preserve">% от общего количества погибших при пожарах), от воздействия высокой температуры – </w:t>
      </w:r>
      <w:r w:rsidR="00183A21" w:rsidRPr="0066684C">
        <w:rPr>
          <w:color w:val="FF0000"/>
          <w:sz w:val="28"/>
          <w:szCs w:val="28"/>
        </w:rPr>
        <w:t>13</w:t>
      </w:r>
      <w:r w:rsidRPr="0066684C">
        <w:rPr>
          <w:color w:val="FF0000"/>
          <w:sz w:val="28"/>
          <w:szCs w:val="28"/>
        </w:rPr>
        <w:t xml:space="preserve"> челове</w:t>
      </w:r>
      <w:r w:rsidR="0024541D" w:rsidRPr="0066684C">
        <w:rPr>
          <w:color w:val="FF0000"/>
          <w:sz w:val="28"/>
          <w:szCs w:val="28"/>
        </w:rPr>
        <w:t>к</w:t>
      </w:r>
      <w:r w:rsidRPr="0066684C">
        <w:rPr>
          <w:color w:val="FF0000"/>
          <w:sz w:val="28"/>
          <w:szCs w:val="28"/>
        </w:rPr>
        <w:t xml:space="preserve"> (</w:t>
      </w:r>
      <w:r w:rsidR="00183A21" w:rsidRPr="0066684C">
        <w:rPr>
          <w:color w:val="FF0000"/>
          <w:sz w:val="28"/>
          <w:szCs w:val="28"/>
        </w:rPr>
        <w:t>12</w:t>
      </w:r>
      <w:r w:rsidR="00894430" w:rsidRPr="0066684C">
        <w:rPr>
          <w:color w:val="FF0000"/>
          <w:sz w:val="28"/>
          <w:szCs w:val="28"/>
        </w:rPr>
        <w:t>,</w:t>
      </w:r>
      <w:r w:rsidR="00183A21" w:rsidRPr="0066684C">
        <w:rPr>
          <w:color w:val="FF0000"/>
          <w:sz w:val="28"/>
          <w:szCs w:val="28"/>
        </w:rPr>
        <w:t>38</w:t>
      </w:r>
      <w:r w:rsidRPr="0066684C">
        <w:rPr>
          <w:color w:val="FF0000"/>
          <w:sz w:val="28"/>
          <w:szCs w:val="28"/>
        </w:rPr>
        <w:t xml:space="preserve">% от общего количества погибших при пожарах), </w:t>
      </w:r>
      <w:r w:rsidR="00D75FE3" w:rsidRPr="0066684C">
        <w:rPr>
          <w:color w:val="FF0000"/>
          <w:sz w:val="28"/>
          <w:szCs w:val="28"/>
        </w:rPr>
        <w:t xml:space="preserve">от комбинированного отравления алкоголем и токсичными продуктами горения – </w:t>
      </w:r>
      <w:r w:rsidR="0024541D" w:rsidRPr="0066684C">
        <w:rPr>
          <w:color w:val="FF0000"/>
          <w:sz w:val="28"/>
          <w:szCs w:val="28"/>
        </w:rPr>
        <w:t>5</w:t>
      </w:r>
      <w:r w:rsidR="00D75FE3" w:rsidRPr="0066684C">
        <w:rPr>
          <w:color w:val="FF0000"/>
          <w:sz w:val="28"/>
          <w:szCs w:val="28"/>
        </w:rPr>
        <w:t xml:space="preserve"> человек (</w:t>
      </w:r>
      <w:r w:rsidR="00183A21" w:rsidRPr="0066684C">
        <w:rPr>
          <w:color w:val="FF0000"/>
          <w:sz w:val="28"/>
          <w:szCs w:val="28"/>
        </w:rPr>
        <w:t>4</w:t>
      </w:r>
      <w:r w:rsidR="00D75FE3" w:rsidRPr="0066684C">
        <w:rPr>
          <w:color w:val="FF0000"/>
          <w:sz w:val="28"/>
          <w:szCs w:val="28"/>
        </w:rPr>
        <w:t>,</w:t>
      </w:r>
      <w:r w:rsidR="00183A21" w:rsidRPr="0066684C">
        <w:rPr>
          <w:color w:val="FF0000"/>
          <w:sz w:val="28"/>
          <w:szCs w:val="28"/>
        </w:rPr>
        <w:t>76</w:t>
      </w:r>
      <w:r w:rsidR="00D75FE3" w:rsidRPr="0066684C">
        <w:rPr>
          <w:color w:val="FF0000"/>
          <w:sz w:val="28"/>
          <w:szCs w:val="28"/>
        </w:rPr>
        <w:t xml:space="preserve">% от общего количества погибших при пожарах), </w:t>
      </w:r>
      <w:r w:rsidRPr="0066684C">
        <w:rPr>
          <w:color w:val="FF0000"/>
          <w:sz w:val="28"/>
          <w:szCs w:val="28"/>
        </w:rPr>
        <w:t xml:space="preserve">от неустановленных причин – </w:t>
      </w:r>
      <w:r w:rsidR="00183A21" w:rsidRPr="0066684C">
        <w:rPr>
          <w:color w:val="FF0000"/>
          <w:sz w:val="28"/>
          <w:szCs w:val="28"/>
        </w:rPr>
        <w:t>27</w:t>
      </w:r>
      <w:r w:rsidR="00D75FE3" w:rsidRPr="0066684C">
        <w:rPr>
          <w:color w:val="FF0000"/>
          <w:sz w:val="28"/>
          <w:szCs w:val="28"/>
        </w:rPr>
        <w:t xml:space="preserve"> </w:t>
      </w:r>
      <w:r w:rsidRPr="0066684C">
        <w:rPr>
          <w:color w:val="FF0000"/>
          <w:sz w:val="28"/>
          <w:szCs w:val="28"/>
        </w:rPr>
        <w:t>человек (</w:t>
      </w:r>
      <w:r w:rsidR="00D75FE3" w:rsidRPr="0066684C">
        <w:rPr>
          <w:color w:val="FF0000"/>
          <w:sz w:val="28"/>
          <w:szCs w:val="28"/>
        </w:rPr>
        <w:t>2</w:t>
      </w:r>
      <w:r w:rsidR="00183A21" w:rsidRPr="0066684C">
        <w:rPr>
          <w:color w:val="FF0000"/>
          <w:sz w:val="28"/>
          <w:szCs w:val="28"/>
        </w:rPr>
        <w:t>5</w:t>
      </w:r>
      <w:r w:rsidRPr="0066684C">
        <w:rPr>
          <w:color w:val="FF0000"/>
          <w:sz w:val="28"/>
          <w:szCs w:val="28"/>
        </w:rPr>
        <w:t>,</w:t>
      </w:r>
      <w:r w:rsidR="00183A21" w:rsidRPr="0066684C">
        <w:rPr>
          <w:color w:val="FF0000"/>
          <w:sz w:val="28"/>
          <w:szCs w:val="28"/>
        </w:rPr>
        <w:t>71</w:t>
      </w:r>
      <w:r w:rsidRPr="0066684C">
        <w:rPr>
          <w:color w:val="FF0000"/>
          <w:sz w:val="28"/>
          <w:szCs w:val="28"/>
        </w:rPr>
        <w:t xml:space="preserve">% от общего количества погибших при пожарах) </w:t>
      </w:r>
    </w:p>
    <w:p w:rsidR="000C444B" w:rsidRDefault="000C444B" w:rsidP="000C444B">
      <w:pPr>
        <w:shd w:val="clear" w:color="auto" w:fill="FFFFFF"/>
        <w:ind w:firstLine="284"/>
        <w:rPr>
          <w:color w:val="FF0000"/>
          <w:sz w:val="28"/>
          <w:szCs w:val="28"/>
          <w:highlight w:val="yellow"/>
        </w:rPr>
      </w:pPr>
    </w:p>
    <w:p w:rsidR="000C444B" w:rsidRDefault="000C444B" w:rsidP="000C444B">
      <w:pPr>
        <w:shd w:val="clear" w:color="auto" w:fill="FFFFFF"/>
        <w:ind w:firstLine="284"/>
        <w:rPr>
          <w:color w:val="FF0000"/>
          <w:sz w:val="28"/>
          <w:szCs w:val="28"/>
          <w:highlight w:val="yellow"/>
        </w:rPr>
      </w:pPr>
    </w:p>
    <w:p w:rsidR="000C444B" w:rsidRDefault="00F231C4" w:rsidP="007F189B">
      <w:pPr>
        <w:shd w:val="clear" w:color="auto" w:fill="FFFFFF"/>
        <w:ind w:firstLine="284"/>
        <w:rPr>
          <w:color w:val="FF0000"/>
          <w:sz w:val="28"/>
          <w:szCs w:val="28"/>
          <w:highlight w:val="yellow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909945" cy="2305050"/>
            <wp:effectExtent l="0" t="0" r="635" b="0"/>
            <wp:wrapSquare wrapText="right"/>
            <wp:docPr id="1090" name="Объект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0C444B">
        <w:rPr>
          <w:color w:val="FF0000"/>
          <w:sz w:val="28"/>
          <w:szCs w:val="28"/>
          <w:highlight w:val="yellow"/>
        </w:rPr>
        <w:br w:type="textWrapping" w:clear="all"/>
      </w:r>
    </w:p>
    <w:p w:rsidR="000C444B" w:rsidRPr="00D8076D" w:rsidRDefault="000C444B" w:rsidP="000C444B">
      <w:pPr>
        <w:ind w:firstLine="720"/>
        <w:jc w:val="both"/>
        <w:rPr>
          <w:color w:val="000000"/>
          <w:sz w:val="28"/>
          <w:szCs w:val="28"/>
        </w:rPr>
      </w:pPr>
      <w:r w:rsidRPr="000D1168">
        <w:rPr>
          <w:sz w:val="28"/>
          <w:szCs w:val="28"/>
        </w:rPr>
        <w:t xml:space="preserve">На пожарах больше погибло лиц мужского пола – </w:t>
      </w:r>
      <w:r w:rsidR="00183A21">
        <w:rPr>
          <w:sz w:val="28"/>
          <w:szCs w:val="28"/>
        </w:rPr>
        <w:t>73</w:t>
      </w:r>
      <w:r>
        <w:rPr>
          <w:sz w:val="28"/>
          <w:szCs w:val="28"/>
        </w:rPr>
        <w:t>,</w:t>
      </w:r>
      <w:r w:rsidR="00183A21">
        <w:rPr>
          <w:sz w:val="28"/>
          <w:szCs w:val="28"/>
        </w:rPr>
        <w:t>3</w:t>
      </w:r>
      <w:r w:rsidR="00E73442">
        <w:rPr>
          <w:sz w:val="28"/>
          <w:szCs w:val="28"/>
        </w:rPr>
        <w:t>3</w:t>
      </w:r>
      <w:r w:rsidRPr="000D1168">
        <w:rPr>
          <w:sz w:val="28"/>
          <w:szCs w:val="28"/>
        </w:rPr>
        <w:t xml:space="preserve">% от общего </w:t>
      </w:r>
      <w:r w:rsidRPr="00D8076D">
        <w:rPr>
          <w:color w:val="000000"/>
          <w:sz w:val="28"/>
          <w:szCs w:val="28"/>
        </w:rPr>
        <w:t xml:space="preserve">количества погибших, женщин – </w:t>
      </w:r>
      <w:r w:rsidR="00E565C2">
        <w:rPr>
          <w:color w:val="000000"/>
          <w:sz w:val="28"/>
          <w:szCs w:val="28"/>
        </w:rPr>
        <w:t>26</w:t>
      </w:r>
      <w:r w:rsidR="00D75FE3">
        <w:rPr>
          <w:color w:val="000000"/>
          <w:sz w:val="28"/>
          <w:szCs w:val="28"/>
        </w:rPr>
        <w:t>,</w:t>
      </w:r>
      <w:r w:rsidR="00E565C2">
        <w:rPr>
          <w:color w:val="000000"/>
          <w:sz w:val="28"/>
          <w:szCs w:val="28"/>
        </w:rPr>
        <w:t>6</w:t>
      </w:r>
      <w:r w:rsidR="00E73442">
        <w:rPr>
          <w:color w:val="000000"/>
          <w:sz w:val="28"/>
          <w:szCs w:val="28"/>
        </w:rPr>
        <w:t>7</w:t>
      </w:r>
      <w:r w:rsidRPr="00D8076D">
        <w:rPr>
          <w:color w:val="000000"/>
          <w:sz w:val="28"/>
          <w:szCs w:val="28"/>
        </w:rPr>
        <w:t xml:space="preserve">% от общего количества. </w:t>
      </w:r>
    </w:p>
    <w:p w:rsidR="000C444B" w:rsidRPr="00D8076D" w:rsidRDefault="000C444B" w:rsidP="000C444B">
      <w:pPr>
        <w:ind w:firstLine="720"/>
        <w:jc w:val="both"/>
        <w:rPr>
          <w:color w:val="000000"/>
          <w:sz w:val="28"/>
          <w:szCs w:val="28"/>
        </w:rPr>
      </w:pPr>
      <w:r w:rsidRPr="00D8076D">
        <w:rPr>
          <w:color w:val="000000"/>
          <w:sz w:val="28"/>
          <w:szCs w:val="28"/>
        </w:rPr>
        <w:t>Более 50% погибших при пожарах людей находились в состоянии алкогольного опьянения.</w:t>
      </w:r>
    </w:p>
    <w:p w:rsidR="000C444B" w:rsidRDefault="000C444B" w:rsidP="007F189B">
      <w:pPr>
        <w:shd w:val="clear" w:color="auto" w:fill="FFFFFF"/>
        <w:rPr>
          <w:b/>
          <w:bCs/>
          <w:sz w:val="32"/>
          <w:szCs w:val="32"/>
        </w:rPr>
      </w:pPr>
    </w:p>
    <w:p w:rsidR="000C444B" w:rsidRPr="00890471" w:rsidRDefault="000C444B" w:rsidP="000C444B">
      <w:pPr>
        <w:shd w:val="clear" w:color="auto" w:fill="FFFFFF"/>
        <w:jc w:val="center"/>
        <w:rPr>
          <w:b/>
          <w:bCs/>
          <w:sz w:val="32"/>
          <w:szCs w:val="32"/>
        </w:rPr>
      </w:pPr>
      <w:r w:rsidRPr="00890471">
        <w:rPr>
          <w:b/>
          <w:bCs/>
          <w:sz w:val="32"/>
          <w:szCs w:val="32"/>
        </w:rPr>
        <w:t>Распределение погибших по социальному положению</w:t>
      </w:r>
    </w:p>
    <w:p w:rsidR="000C444B" w:rsidRPr="0020080B" w:rsidRDefault="000C444B" w:rsidP="000C444B">
      <w:pPr>
        <w:shd w:val="clear" w:color="auto" w:fill="FFFFFF"/>
        <w:jc w:val="both"/>
        <w:rPr>
          <w:b/>
          <w:bCs/>
          <w:highlight w:val="yellow"/>
        </w:rPr>
      </w:pPr>
    </w:p>
    <w:p w:rsidR="000C444B" w:rsidRPr="0066684C" w:rsidRDefault="000C444B" w:rsidP="000C444B">
      <w:pPr>
        <w:ind w:firstLine="709"/>
        <w:jc w:val="both"/>
        <w:rPr>
          <w:color w:val="FF0000"/>
          <w:sz w:val="28"/>
          <w:szCs w:val="28"/>
        </w:rPr>
      </w:pPr>
      <w:r w:rsidRPr="0066684C">
        <w:rPr>
          <w:color w:val="FF0000"/>
          <w:sz w:val="28"/>
          <w:szCs w:val="28"/>
        </w:rPr>
        <w:t xml:space="preserve">Наибольшее количество погибших составили пенсионеры  – </w:t>
      </w:r>
      <w:r w:rsidR="00E565C2" w:rsidRPr="0066684C">
        <w:rPr>
          <w:color w:val="FF0000"/>
          <w:sz w:val="28"/>
          <w:szCs w:val="28"/>
        </w:rPr>
        <w:t>3</w:t>
      </w:r>
      <w:r w:rsidR="00F86FF9" w:rsidRPr="0066684C">
        <w:rPr>
          <w:color w:val="FF0000"/>
          <w:sz w:val="28"/>
          <w:szCs w:val="28"/>
        </w:rPr>
        <w:t>5</w:t>
      </w:r>
      <w:r w:rsidRPr="0066684C">
        <w:rPr>
          <w:color w:val="FF0000"/>
          <w:sz w:val="28"/>
          <w:szCs w:val="28"/>
        </w:rPr>
        <w:t xml:space="preserve"> человек (</w:t>
      </w:r>
      <w:r w:rsidR="00894430" w:rsidRPr="0066684C">
        <w:rPr>
          <w:color w:val="FF0000"/>
          <w:sz w:val="28"/>
          <w:szCs w:val="28"/>
        </w:rPr>
        <w:t>3</w:t>
      </w:r>
      <w:r w:rsidR="00F86FF9" w:rsidRPr="0066684C">
        <w:rPr>
          <w:color w:val="FF0000"/>
          <w:sz w:val="28"/>
          <w:szCs w:val="28"/>
        </w:rPr>
        <w:t>3</w:t>
      </w:r>
      <w:r w:rsidRPr="0066684C">
        <w:rPr>
          <w:color w:val="FF0000"/>
          <w:sz w:val="28"/>
          <w:szCs w:val="28"/>
        </w:rPr>
        <w:t>,</w:t>
      </w:r>
      <w:r w:rsidR="00F86FF9" w:rsidRPr="0066684C">
        <w:rPr>
          <w:color w:val="FF0000"/>
          <w:sz w:val="28"/>
          <w:szCs w:val="28"/>
        </w:rPr>
        <w:t>33</w:t>
      </w:r>
      <w:r w:rsidRPr="0066684C">
        <w:rPr>
          <w:color w:val="FF0000"/>
          <w:sz w:val="28"/>
          <w:szCs w:val="28"/>
        </w:rPr>
        <w:t>% от общего количества погибших);</w:t>
      </w:r>
      <w:r w:rsidR="00894430" w:rsidRPr="0066684C">
        <w:rPr>
          <w:color w:val="FF0000"/>
          <w:sz w:val="28"/>
          <w:szCs w:val="28"/>
        </w:rPr>
        <w:t xml:space="preserve"> </w:t>
      </w:r>
      <w:r w:rsidR="00D61F95" w:rsidRPr="0066684C">
        <w:rPr>
          <w:color w:val="FF0000"/>
          <w:sz w:val="28"/>
          <w:szCs w:val="28"/>
        </w:rPr>
        <w:t xml:space="preserve">безработные – </w:t>
      </w:r>
      <w:r w:rsidR="00E565C2" w:rsidRPr="0066684C">
        <w:rPr>
          <w:color w:val="FF0000"/>
          <w:sz w:val="28"/>
          <w:szCs w:val="28"/>
        </w:rPr>
        <w:t>20</w:t>
      </w:r>
      <w:r w:rsidR="00D61F95" w:rsidRPr="0066684C">
        <w:rPr>
          <w:color w:val="FF0000"/>
          <w:sz w:val="28"/>
          <w:szCs w:val="28"/>
        </w:rPr>
        <w:t xml:space="preserve"> человек (</w:t>
      </w:r>
      <w:r w:rsidR="00E565C2" w:rsidRPr="0066684C">
        <w:rPr>
          <w:color w:val="FF0000"/>
          <w:sz w:val="28"/>
          <w:szCs w:val="28"/>
        </w:rPr>
        <w:t>19</w:t>
      </w:r>
      <w:r w:rsidR="00D61F95" w:rsidRPr="0066684C">
        <w:rPr>
          <w:color w:val="FF0000"/>
          <w:sz w:val="28"/>
          <w:szCs w:val="28"/>
        </w:rPr>
        <w:t>,0</w:t>
      </w:r>
      <w:r w:rsidR="00E565C2" w:rsidRPr="0066684C">
        <w:rPr>
          <w:color w:val="FF0000"/>
          <w:sz w:val="28"/>
          <w:szCs w:val="28"/>
        </w:rPr>
        <w:t>5</w:t>
      </w:r>
      <w:r w:rsidR="00D61F95" w:rsidRPr="0066684C">
        <w:rPr>
          <w:color w:val="FF0000"/>
          <w:sz w:val="28"/>
          <w:szCs w:val="28"/>
        </w:rPr>
        <w:t xml:space="preserve">% от общего количества погибших); </w:t>
      </w:r>
      <w:r w:rsidR="00894430" w:rsidRPr="0066684C">
        <w:rPr>
          <w:color w:val="FF0000"/>
          <w:sz w:val="28"/>
          <w:szCs w:val="28"/>
        </w:rPr>
        <w:t xml:space="preserve">работники рабочих специальностей – </w:t>
      </w:r>
      <w:r w:rsidR="00D61F95" w:rsidRPr="0066684C">
        <w:rPr>
          <w:color w:val="FF0000"/>
          <w:sz w:val="28"/>
          <w:szCs w:val="28"/>
        </w:rPr>
        <w:t>1</w:t>
      </w:r>
      <w:r w:rsidR="00F86FF9" w:rsidRPr="0066684C">
        <w:rPr>
          <w:color w:val="FF0000"/>
          <w:sz w:val="28"/>
          <w:szCs w:val="28"/>
        </w:rPr>
        <w:t>8</w:t>
      </w:r>
      <w:r w:rsidR="00894430" w:rsidRPr="0066684C">
        <w:rPr>
          <w:color w:val="FF0000"/>
          <w:sz w:val="28"/>
          <w:szCs w:val="28"/>
        </w:rPr>
        <w:t xml:space="preserve"> человек (</w:t>
      </w:r>
      <w:r w:rsidR="00F86FF9" w:rsidRPr="0066684C">
        <w:rPr>
          <w:color w:val="FF0000"/>
          <w:sz w:val="28"/>
          <w:szCs w:val="28"/>
        </w:rPr>
        <w:t>17</w:t>
      </w:r>
      <w:r w:rsidR="00894430" w:rsidRPr="0066684C">
        <w:rPr>
          <w:color w:val="FF0000"/>
          <w:sz w:val="28"/>
          <w:szCs w:val="28"/>
        </w:rPr>
        <w:t>,</w:t>
      </w:r>
      <w:r w:rsidR="00F86FF9" w:rsidRPr="0066684C">
        <w:rPr>
          <w:color w:val="FF0000"/>
          <w:sz w:val="28"/>
          <w:szCs w:val="28"/>
        </w:rPr>
        <w:t>14</w:t>
      </w:r>
      <w:r w:rsidR="00894430" w:rsidRPr="0066684C">
        <w:rPr>
          <w:color w:val="FF0000"/>
          <w:sz w:val="28"/>
          <w:szCs w:val="28"/>
        </w:rPr>
        <w:t xml:space="preserve">% от общего количества погибших); </w:t>
      </w:r>
      <w:r w:rsidR="00233999" w:rsidRPr="0066684C">
        <w:rPr>
          <w:color w:val="FF0000"/>
          <w:sz w:val="28"/>
          <w:szCs w:val="28"/>
        </w:rPr>
        <w:t>люди</w:t>
      </w:r>
      <w:r w:rsidR="00D34BED" w:rsidRPr="0066684C">
        <w:rPr>
          <w:color w:val="FF0000"/>
          <w:sz w:val="28"/>
          <w:szCs w:val="28"/>
        </w:rPr>
        <w:t xml:space="preserve"> с ограниченными способностями (инвалид) – </w:t>
      </w:r>
      <w:r w:rsidR="00D61F95" w:rsidRPr="0066684C">
        <w:rPr>
          <w:color w:val="FF0000"/>
          <w:sz w:val="28"/>
          <w:szCs w:val="28"/>
        </w:rPr>
        <w:t>1</w:t>
      </w:r>
      <w:r w:rsidR="00E565C2" w:rsidRPr="0066684C">
        <w:rPr>
          <w:color w:val="FF0000"/>
          <w:sz w:val="28"/>
          <w:szCs w:val="28"/>
        </w:rPr>
        <w:t>1</w:t>
      </w:r>
      <w:r w:rsidR="00D34BED" w:rsidRPr="0066684C">
        <w:rPr>
          <w:color w:val="FF0000"/>
          <w:sz w:val="28"/>
          <w:szCs w:val="28"/>
        </w:rPr>
        <w:t xml:space="preserve"> человек (</w:t>
      </w:r>
      <w:r w:rsidR="00D61F95" w:rsidRPr="0066684C">
        <w:rPr>
          <w:color w:val="FF0000"/>
          <w:sz w:val="28"/>
          <w:szCs w:val="28"/>
        </w:rPr>
        <w:t>1</w:t>
      </w:r>
      <w:r w:rsidR="00E565C2" w:rsidRPr="0066684C">
        <w:rPr>
          <w:color w:val="FF0000"/>
          <w:sz w:val="28"/>
          <w:szCs w:val="28"/>
        </w:rPr>
        <w:t>0</w:t>
      </w:r>
      <w:r w:rsidR="00D34BED" w:rsidRPr="0066684C">
        <w:rPr>
          <w:color w:val="FF0000"/>
          <w:sz w:val="28"/>
          <w:szCs w:val="28"/>
        </w:rPr>
        <w:t>,</w:t>
      </w:r>
      <w:r w:rsidR="00E565C2" w:rsidRPr="0066684C">
        <w:rPr>
          <w:color w:val="FF0000"/>
          <w:sz w:val="28"/>
          <w:szCs w:val="28"/>
        </w:rPr>
        <w:t>48</w:t>
      </w:r>
      <w:r w:rsidR="00D34BED" w:rsidRPr="0066684C">
        <w:rPr>
          <w:color w:val="FF0000"/>
          <w:sz w:val="28"/>
          <w:szCs w:val="28"/>
        </w:rPr>
        <w:t xml:space="preserve">% от общего количества погибших); </w:t>
      </w:r>
      <w:r w:rsidR="00E565C2" w:rsidRPr="0066684C">
        <w:rPr>
          <w:color w:val="FF0000"/>
          <w:sz w:val="28"/>
          <w:szCs w:val="28"/>
        </w:rPr>
        <w:t xml:space="preserve">Бомж – 5 человек (4,76% от общего количества погибших); </w:t>
      </w:r>
      <w:r w:rsidR="00894430" w:rsidRPr="0066684C">
        <w:rPr>
          <w:color w:val="FF0000"/>
          <w:sz w:val="28"/>
          <w:szCs w:val="28"/>
        </w:rPr>
        <w:t xml:space="preserve">ребенок дошкольного возраста – </w:t>
      </w:r>
      <w:r w:rsidR="00E565C2" w:rsidRPr="0066684C">
        <w:rPr>
          <w:color w:val="FF0000"/>
          <w:sz w:val="28"/>
          <w:szCs w:val="28"/>
        </w:rPr>
        <w:t>5</w:t>
      </w:r>
      <w:r w:rsidR="00894430" w:rsidRPr="0066684C">
        <w:rPr>
          <w:color w:val="FF0000"/>
          <w:sz w:val="28"/>
          <w:szCs w:val="28"/>
        </w:rPr>
        <w:t xml:space="preserve"> человек (</w:t>
      </w:r>
      <w:r w:rsidR="00E565C2" w:rsidRPr="0066684C">
        <w:rPr>
          <w:color w:val="FF0000"/>
          <w:sz w:val="28"/>
          <w:szCs w:val="28"/>
        </w:rPr>
        <w:t>4</w:t>
      </w:r>
      <w:r w:rsidR="00894430" w:rsidRPr="0066684C">
        <w:rPr>
          <w:color w:val="FF0000"/>
          <w:sz w:val="28"/>
          <w:szCs w:val="28"/>
        </w:rPr>
        <w:t>,</w:t>
      </w:r>
      <w:r w:rsidR="00E565C2" w:rsidRPr="0066684C">
        <w:rPr>
          <w:color w:val="FF0000"/>
          <w:sz w:val="28"/>
          <w:szCs w:val="28"/>
        </w:rPr>
        <w:t>76</w:t>
      </w:r>
      <w:r w:rsidR="00894430" w:rsidRPr="0066684C">
        <w:rPr>
          <w:color w:val="FF0000"/>
          <w:sz w:val="28"/>
          <w:szCs w:val="28"/>
        </w:rPr>
        <w:t>% от общего количества погибших); ребенок младшего школьного возраста – 2 человека (</w:t>
      </w:r>
      <w:r w:rsidR="00D61F95" w:rsidRPr="0066684C">
        <w:rPr>
          <w:color w:val="FF0000"/>
          <w:sz w:val="28"/>
          <w:szCs w:val="28"/>
        </w:rPr>
        <w:t>2</w:t>
      </w:r>
      <w:r w:rsidR="005835BA" w:rsidRPr="0066684C">
        <w:rPr>
          <w:color w:val="FF0000"/>
          <w:sz w:val="28"/>
          <w:szCs w:val="28"/>
        </w:rPr>
        <w:t>,</w:t>
      </w:r>
      <w:r w:rsidR="00D61F95" w:rsidRPr="0066684C">
        <w:rPr>
          <w:color w:val="FF0000"/>
          <w:sz w:val="28"/>
          <w:szCs w:val="28"/>
        </w:rPr>
        <w:t>56</w:t>
      </w:r>
      <w:r w:rsidR="00894430" w:rsidRPr="0066684C">
        <w:rPr>
          <w:color w:val="FF0000"/>
          <w:sz w:val="28"/>
          <w:szCs w:val="28"/>
        </w:rPr>
        <w:t>% от общего количества погибших);</w:t>
      </w:r>
      <w:r w:rsidR="005835BA" w:rsidRPr="0066684C">
        <w:rPr>
          <w:color w:val="FF0000"/>
          <w:sz w:val="28"/>
          <w:szCs w:val="28"/>
        </w:rPr>
        <w:t xml:space="preserve"> ребенок среднего и старшего школьного возраста – 1 человек (</w:t>
      </w:r>
      <w:r w:rsidR="00D34BED" w:rsidRPr="0066684C">
        <w:rPr>
          <w:color w:val="FF0000"/>
          <w:sz w:val="28"/>
          <w:szCs w:val="28"/>
        </w:rPr>
        <w:t>1</w:t>
      </w:r>
      <w:r w:rsidR="005835BA" w:rsidRPr="0066684C">
        <w:rPr>
          <w:color w:val="FF0000"/>
          <w:sz w:val="28"/>
          <w:szCs w:val="28"/>
        </w:rPr>
        <w:t>,</w:t>
      </w:r>
      <w:r w:rsidR="00D61F95" w:rsidRPr="0066684C">
        <w:rPr>
          <w:color w:val="FF0000"/>
          <w:sz w:val="28"/>
          <w:szCs w:val="28"/>
        </w:rPr>
        <w:t>31</w:t>
      </w:r>
      <w:r w:rsidR="005835BA" w:rsidRPr="0066684C">
        <w:rPr>
          <w:color w:val="FF0000"/>
          <w:sz w:val="28"/>
          <w:szCs w:val="28"/>
        </w:rPr>
        <w:t xml:space="preserve">% от общего количества погибших); </w:t>
      </w:r>
      <w:r w:rsidRPr="0066684C">
        <w:rPr>
          <w:color w:val="FF0000"/>
          <w:sz w:val="28"/>
          <w:szCs w:val="28"/>
        </w:rPr>
        <w:t xml:space="preserve">социальное положение погибшего не установлено – </w:t>
      </w:r>
      <w:r w:rsidR="00F86FF9" w:rsidRPr="0066684C">
        <w:rPr>
          <w:color w:val="FF0000"/>
          <w:sz w:val="28"/>
          <w:szCs w:val="28"/>
        </w:rPr>
        <w:t>8</w:t>
      </w:r>
      <w:r w:rsidRPr="0066684C">
        <w:rPr>
          <w:color w:val="FF0000"/>
          <w:sz w:val="28"/>
          <w:szCs w:val="28"/>
        </w:rPr>
        <w:t xml:space="preserve"> человек (</w:t>
      </w:r>
      <w:r w:rsidR="00F86FF9" w:rsidRPr="0066684C">
        <w:rPr>
          <w:color w:val="FF0000"/>
          <w:sz w:val="28"/>
          <w:szCs w:val="28"/>
        </w:rPr>
        <w:t>7</w:t>
      </w:r>
      <w:r w:rsidRPr="0066684C">
        <w:rPr>
          <w:color w:val="FF0000"/>
          <w:sz w:val="28"/>
          <w:szCs w:val="28"/>
        </w:rPr>
        <w:t>,</w:t>
      </w:r>
      <w:r w:rsidR="00F86FF9" w:rsidRPr="0066684C">
        <w:rPr>
          <w:color w:val="FF0000"/>
          <w:sz w:val="28"/>
          <w:szCs w:val="28"/>
        </w:rPr>
        <w:t>61</w:t>
      </w:r>
      <w:r w:rsidRPr="0066684C">
        <w:rPr>
          <w:color w:val="FF0000"/>
          <w:sz w:val="28"/>
          <w:szCs w:val="28"/>
        </w:rPr>
        <w:t>% от общего количества погибших).</w:t>
      </w:r>
    </w:p>
    <w:p w:rsidR="000C444B" w:rsidRDefault="000C444B" w:rsidP="00233999">
      <w:pPr>
        <w:tabs>
          <w:tab w:val="left" w:pos="851"/>
        </w:tabs>
        <w:rPr>
          <w:sz w:val="28"/>
          <w:szCs w:val="28"/>
        </w:rPr>
      </w:pPr>
    </w:p>
    <w:p w:rsidR="000C444B" w:rsidRPr="0067220A" w:rsidRDefault="000C444B" w:rsidP="000C444B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67220A">
        <w:rPr>
          <w:sz w:val="28"/>
          <w:szCs w:val="28"/>
        </w:rPr>
        <w:t xml:space="preserve">Таблица </w:t>
      </w:r>
    </w:p>
    <w:tbl>
      <w:tblPr>
        <w:tblW w:w="10029" w:type="dxa"/>
        <w:tblInd w:w="108" w:type="dxa"/>
        <w:tblLook w:val="04A0"/>
      </w:tblPr>
      <w:tblGrid>
        <w:gridCol w:w="5811"/>
        <w:gridCol w:w="1702"/>
        <w:gridCol w:w="1134"/>
        <w:gridCol w:w="1382"/>
      </w:tblGrid>
      <w:tr w:rsidR="000C444B" w:rsidRPr="00C217DB" w:rsidTr="00A23834">
        <w:trPr>
          <w:trHeight w:val="255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4B" w:rsidRPr="00C217DB" w:rsidRDefault="000C444B" w:rsidP="00A23834">
            <w:pPr>
              <w:jc w:val="center"/>
              <w:rPr>
                <w:b/>
                <w:sz w:val="28"/>
                <w:szCs w:val="28"/>
              </w:rPr>
            </w:pPr>
            <w:r w:rsidRPr="00C217DB">
              <w:rPr>
                <w:b/>
                <w:sz w:val="28"/>
                <w:szCs w:val="28"/>
              </w:rPr>
              <w:t>Социальное положение погибших людей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4B" w:rsidRPr="00C217DB" w:rsidRDefault="000C444B" w:rsidP="005835BA">
            <w:pPr>
              <w:jc w:val="center"/>
              <w:rPr>
                <w:b/>
                <w:sz w:val="28"/>
                <w:szCs w:val="28"/>
              </w:rPr>
            </w:pPr>
            <w:r w:rsidRPr="00C217DB">
              <w:rPr>
                <w:b/>
                <w:sz w:val="28"/>
                <w:szCs w:val="28"/>
              </w:rPr>
              <w:t>202</w:t>
            </w:r>
            <w:r w:rsidR="005835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4B" w:rsidRPr="00C217DB" w:rsidRDefault="000C444B" w:rsidP="005835BA">
            <w:pPr>
              <w:jc w:val="center"/>
              <w:rPr>
                <w:b/>
                <w:sz w:val="28"/>
                <w:szCs w:val="28"/>
              </w:rPr>
            </w:pPr>
            <w:r w:rsidRPr="00C217DB">
              <w:rPr>
                <w:b/>
                <w:sz w:val="28"/>
                <w:szCs w:val="28"/>
              </w:rPr>
              <w:t>202</w:t>
            </w:r>
            <w:r w:rsidR="005835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4B" w:rsidRPr="00C217DB" w:rsidRDefault="000C444B" w:rsidP="00A23834">
            <w:pPr>
              <w:jc w:val="center"/>
              <w:rPr>
                <w:b/>
                <w:sz w:val="28"/>
                <w:szCs w:val="28"/>
              </w:rPr>
            </w:pPr>
            <w:r w:rsidRPr="00C217DB">
              <w:rPr>
                <w:b/>
                <w:sz w:val="28"/>
                <w:szCs w:val="28"/>
              </w:rPr>
              <w:t xml:space="preserve"> Прирост, </w:t>
            </w:r>
          </w:p>
          <w:p w:rsidR="000C444B" w:rsidRPr="00C217DB" w:rsidRDefault="000C444B" w:rsidP="00A23834">
            <w:pPr>
              <w:jc w:val="center"/>
              <w:rPr>
                <w:b/>
                <w:sz w:val="28"/>
                <w:szCs w:val="28"/>
              </w:rPr>
            </w:pPr>
            <w:r w:rsidRPr="00C217DB">
              <w:rPr>
                <w:b/>
                <w:sz w:val="28"/>
                <w:szCs w:val="28"/>
              </w:rPr>
              <w:t>%</w:t>
            </w:r>
          </w:p>
        </w:tc>
      </w:tr>
      <w:tr w:rsidR="000C444B" w:rsidRPr="00C217DB" w:rsidTr="00A23834">
        <w:trPr>
          <w:trHeight w:val="448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44B" w:rsidRPr="00C217DB" w:rsidRDefault="000C444B" w:rsidP="00A23834">
            <w:pPr>
              <w:rPr>
                <w:sz w:val="28"/>
                <w:szCs w:val="28"/>
              </w:rPr>
            </w:pPr>
            <w:r w:rsidRPr="00C217DB">
              <w:rPr>
                <w:sz w:val="28"/>
                <w:szCs w:val="28"/>
              </w:rPr>
              <w:t>Работник рабочих специальностей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4B" w:rsidRPr="00C217DB" w:rsidRDefault="000C273B" w:rsidP="00A23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4B" w:rsidRPr="00C217DB" w:rsidRDefault="000B3D1C" w:rsidP="000C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273B">
              <w:rPr>
                <w:sz w:val="28"/>
                <w:szCs w:val="28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44B" w:rsidRPr="00C217DB" w:rsidRDefault="000B3D1C" w:rsidP="000C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C273B">
              <w:rPr>
                <w:sz w:val="28"/>
                <w:szCs w:val="28"/>
              </w:rPr>
              <w:t>10</w:t>
            </w:r>
            <w:r w:rsidR="005835BA">
              <w:rPr>
                <w:sz w:val="28"/>
                <w:szCs w:val="28"/>
              </w:rPr>
              <w:t>,</w:t>
            </w:r>
            <w:r w:rsidR="000C273B">
              <w:rPr>
                <w:sz w:val="28"/>
                <w:szCs w:val="28"/>
              </w:rPr>
              <w:t>00</w:t>
            </w:r>
          </w:p>
        </w:tc>
      </w:tr>
      <w:tr w:rsidR="000C444B" w:rsidRPr="00C217DB" w:rsidTr="00A23834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4B" w:rsidRPr="00C217DB" w:rsidRDefault="000C444B" w:rsidP="005835BA">
            <w:pPr>
              <w:rPr>
                <w:sz w:val="28"/>
                <w:szCs w:val="28"/>
              </w:rPr>
            </w:pPr>
            <w:r w:rsidRPr="00C217DB">
              <w:rPr>
                <w:sz w:val="28"/>
                <w:szCs w:val="28"/>
              </w:rPr>
              <w:t xml:space="preserve">Безработный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4B" w:rsidRPr="00C217DB" w:rsidRDefault="000C273B" w:rsidP="00A23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4B" w:rsidRPr="00C217DB" w:rsidRDefault="000C273B" w:rsidP="00A23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4B" w:rsidRPr="00C217DB" w:rsidRDefault="000C273B" w:rsidP="000C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  <w:r w:rsidR="000B3D1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76</w:t>
            </w:r>
          </w:p>
        </w:tc>
      </w:tr>
      <w:tr w:rsidR="000C444B" w:rsidRPr="00C217DB" w:rsidTr="00A23834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4B" w:rsidRPr="00C217DB" w:rsidRDefault="000C444B" w:rsidP="00A23834">
            <w:pPr>
              <w:rPr>
                <w:sz w:val="28"/>
                <w:szCs w:val="28"/>
              </w:rPr>
            </w:pPr>
            <w:r w:rsidRPr="00C217DB">
              <w:rPr>
                <w:sz w:val="28"/>
                <w:szCs w:val="28"/>
              </w:rPr>
              <w:t>Служащий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4B" w:rsidRPr="00C217DB" w:rsidRDefault="005835BA" w:rsidP="00A23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4B" w:rsidRPr="00C217DB" w:rsidRDefault="005835BA" w:rsidP="00A23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4B" w:rsidRPr="00C217DB" w:rsidRDefault="005835BA" w:rsidP="00A23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C444B" w:rsidRPr="00C217DB">
              <w:rPr>
                <w:sz w:val="28"/>
                <w:szCs w:val="28"/>
              </w:rPr>
              <w:t>100</w:t>
            </w:r>
          </w:p>
        </w:tc>
      </w:tr>
      <w:tr w:rsidR="000C444B" w:rsidRPr="00C217DB" w:rsidTr="00A23834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4B" w:rsidRPr="00C217DB" w:rsidRDefault="000C444B" w:rsidP="00A23834">
            <w:pPr>
              <w:rPr>
                <w:sz w:val="28"/>
                <w:szCs w:val="28"/>
              </w:rPr>
            </w:pPr>
            <w:r w:rsidRPr="00C217DB">
              <w:rPr>
                <w:sz w:val="28"/>
                <w:szCs w:val="28"/>
              </w:rPr>
              <w:t>Ребенок среднего и старшего школьного возраста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4B" w:rsidRPr="00C217DB" w:rsidRDefault="005835BA" w:rsidP="00A23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4B" w:rsidRPr="00C217DB" w:rsidRDefault="000C444B" w:rsidP="00A23834">
            <w:pPr>
              <w:jc w:val="center"/>
              <w:rPr>
                <w:sz w:val="28"/>
                <w:szCs w:val="28"/>
              </w:rPr>
            </w:pPr>
            <w:r w:rsidRPr="00C217DB">
              <w:rPr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4B" w:rsidRPr="00C217DB" w:rsidRDefault="005835BA" w:rsidP="00A23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444B" w:rsidRPr="00C217DB" w:rsidTr="00A23834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44B" w:rsidRPr="00C217DB" w:rsidRDefault="000C444B" w:rsidP="00A23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дошкольного возраста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44B" w:rsidRPr="00C217DB" w:rsidRDefault="00D34BED" w:rsidP="00A23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44B" w:rsidRPr="00C217DB" w:rsidRDefault="000C273B" w:rsidP="00A23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44B" w:rsidRPr="00C217DB" w:rsidRDefault="000C444B" w:rsidP="000C273B">
            <w:pPr>
              <w:jc w:val="center"/>
              <w:rPr>
                <w:sz w:val="28"/>
                <w:szCs w:val="28"/>
              </w:rPr>
            </w:pPr>
            <w:r w:rsidRPr="00C217DB">
              <w:rPr>
                <w:sz w:val="28"/>
                <w:szCs w:val="28"/>
              </w:rPr>
              <w:t>+</w:t>
            </w:r>
            <w:r w:rsidR="000C273B">
              <w:rPr>
                <w:sz w:val="28"/>
                <w:szCs w:val="28"/>
              </w:rPr>
              <w:t>4</w:t>
            </w:r>
            <w:r w:rsidR="005835BA">
              <w:rPr>
                <w:sz w:val="28"/>
                <w:szCs w:val="28"/>
              </w:rPr>
              <w:t>00</w:t>
            </w:r>
          </w:p>
        </w:tc>
      </w:tr>
      <w:tr w:rsidR="000C444B" w:rsidRPr="00C217DB" w:rsidTr="00A23834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44B" w:rsidRDefault="000C444B" w:rsidP="00A23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младшего школьного возраста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44B" w:rsidRDefault="000B3D1C" w:rsidP="00A23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44B" w:rsidRDefault="000C444B" w:rsidP="00A23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44B" w:rsidRPr="00C217DB" w:rsidRDefault="000B3D1C" w:rsidP="00583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444B" w:rsidRPr="00C217DB" w:rsidTr="00A23834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4B" w:rsidRPr="00C217DB" w:rsidRDefault="000C444B" w:rsidP="00A23834">
            <w:pPr>
              <w:rPr>
                <w:sz w:val="28"/>
                <w:szCs w:val="28"/>
              </w:rPr>
            </w:pPr>
            <w:r w:rsidRPr="00C217DB">
              <w:rPr>
                <w:sz w:val="28"/>
                <w:szCs w:val="28"/>
              </w:rPr>
              <w:t>Пенсионер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4B" w:rsidRPr="00C217DB" w:rsidRDefault="000C273B" w:rsidP="00A23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4B" w:rsidRPr="00C217DB" w:rsidRDefault="000C273B" w:rsidP="00A23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4B" w:rsidRPr="00C217DB" w:rsidRDefault="005835BA" w:rsidP="000C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B3D1C">
              <w:rPr>
                <w:sz w:val="28"/>
                <w:szCs w:val="28"/>
              </w:rPr>
              <w:t>3</w:t>
            </w:r>
            <w:r w:rsidR="000C273B">
              <w:rPr>
                <w:sz w:val="28"/>
                <w:szCs w:val="28"/>
              </w:rPr>
              <w:t>1</w:t>
            </w:r>
            <w:r w:rsidR="000B3D1C">
              <w:rPr>
                <w:sz w:val="28"/>
                <w:szCs w:val="28"/>
              </w:rPr>
              <w:t>,</w:t>
            </w:r>
            <w:r w:rsidR="000C273B">
              <w:rPr>
                <w:sz w:val="28"/>
                <w:szCs w:val="28"/>
              </w:rPr>
              <w:t>37</w:t>
            </w:r>
          </w:p>
        </w:tc>
      </w:tr>
      <w:tr w:rsidR="000C444B" w:rsidRPr="00C217DB" w:rsidTr="00A23834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4B" w:rsidRPr="00C217DB" w:rsidRDefault="000C444B" w:rsidP="00A23834">
            <w:pPr>
              <w:rPr>
                <w:sz w:val="28"/>
                <w:szCs w:val="28"/>
              </w:rPr>
            </w:pPr>
            <w:r w:rsidRPr="00C217DB">
              <w:rPr>
                <w:sz w:val="28"/>
                <w:szCs w:val="28"/>
              </w:rPr>
              <w:t>Инвалид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4B" w:rsidRPr="00C217DB" w:rsidRDefault="000C273B" w:rsidP="00A23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4B" w:rsidRPr="00C217DB" w:rsidRDefault="000C273B" w:rsidP="00A23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4B" w:rsidRPr="00C217DB" w:rsidRDefault="005835BA" w:rsidP="000C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C273B">
              <w:rPr>
                <w:sz w:val="28"/>
                <w:szCs w:val="28"/>
              </w:rPr>
              <w:t>120</w:t>
            </w:r>
          </w:p>
        </w:tc>
      </w:tr>
      <w:tr w:rsidR="000C444B" w:rsidRPr="00C217DB" w:rsidTr="00A23834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44B" w:rsidRPr="00C217DB" w:rsidRDefault="000C444B" w:rsidP="00A23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Бомж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44B" w:rsidRDefault="000C273B" w:rsidP="00A23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44B" w:rsidRDefault="000C273B" w:rsidP="00A23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44B" w:rsidRPr="00C217DB" w:rsidRDefault="000C444B" w:rsidP="00576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5765C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00</w:t>
            </w:r>
          </w:p>
        </w:tc>
      </w:tr>
      <w:tr w:rsidR="000C444B" w:rsidRPr="00C217DB" w:rsidTr="00A23834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4B" w:rsidRPr="00C217DB" w:rsidRDefault="000C444B" w:rsidP="00A23834">
            <w:pPr>
              <w:rPr>
                <w:sz w:val="28"/>
                <w:szCs w:val="28"/>
              </w:rPr>
            </w:pPr>
            <w:r w:rsidRPr="00C217DB">
              <w:rPr>
                <w:sz w:val="28"/>
                <w:szCs w:val="28"/>
              </w:rPr>
              <w:lastRenderedPageBreak/>
              <w:t>Социальное положение лица не установлено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4B" w:rsidRPr="00C217DB" w:rsidRDefault="000C273B" w:rsidP="00A23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4B" w:rsidRPr="00C217DB" w:rsidRDefault="000C273B" w:rsidP="00A23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4B" w:rsidRPr="00C217DB" w:rsidRDefault="005835BA" w:rsidP="00576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5765CB">
              <w:rPr>
                <w:sz w:val="28"/>
                <w:szCs w:val="28"/>
              </w:rPr>
              <w:t>60</w:t>
            </w:r>
          </w:p>
        </w:tc>
      </w:tr>
    </w:tbl>
    <w:p w:rsidR="000C444B" w:rsidRDefault="000C444B" w:rsidP="00233999">
      <w:pPr>
        <w:jc w:val="both"/>
        <w:rPr>
          <w:color w:val="000000"/>
          <w:sz w:val="28"/>
          <w:szCs w:val="28"/>
        </w:rPr>
      </w:pPr>
    </w:p>
    <w:p w:rsidR="000C444B" w:rsidRPr="00357D38" w:rsidRDefault="000B3D1C" w:rsidP="000C44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765CB">
        <w:rPr>
          <w:color w:val="000000"/>
          <w:sz w:val="28"/>
          <w:szCs w:val="28"/>
        </w:rPr>
        <w:t>6</w:t>
      </w:r>
      <w:r w:rsidR="000C444B" w:rsidRPr="00357D38">
        <w:rPr>
          <w:color w:val="000000"/>
          <w:sz w:val="28"/>
          <w:szCs w:val="28"/>
        </w:rPr>
        <w:t>,</w:t>
      </w:r>
      <w:r w:rsidR="005765CB">
        <w:rPr>
          <w:color w:val="000000"/>
          <w:sz w:val="28"/>
          <w:szCs w:val="28"/>
        </w:rPr>
        <w:t>66</w:t>
      </w:r>
      <w:r w:rsidR="000C444B" w:rsidRPr="00357D38">
        <w:rPr>
          <w:color w:val="000000"/>
          <w:sz w:val="28"/>
          <w:szCs w:val="28"/>
        </w:rPr>
        <w:t xml:space="preserve">% всех погибших это </w:t>
      </w:r>
      <w:r w:rsidR="005835BA">
        <w:rPr>
          <w:color w:val="000000"/>
          <w:sz w:val="28"/>
          <w:szCs w:val="28"/>
        </w:rPr>
        <w:t>трудоспособное население в возрасте от 41 до</w:t>
      </w:r>
      <w:r w:rsidR="000C444B" w:rsidRPr="00357D38">
        <w:rPr>
          <w:color w:val="000000"/>
          <w:sz w:val="28"/>
          <w:szCs w:val="28"/>
        </w:rPr>
        <w:t xml:space="preserve"> 60 лет, </w:t>
      </w:r>
      <w:r>
        <w:rPr>
          <w:color w:val="000000"/>
          <w:sz w:val="28"/>
          <w:szCs w:val="28"/>
        </w:rPr>
        <w:t>29,49</w:t>
      </w:r>
      <w:r w:rsidR="000C444B" w:rsidRPr="00357D38">
        <w:rPr>
          <w:color w:val="000000"/>
          <w:sz w:val="28"/>
          <w:szCs w:val="28"/>
        </w:rPr>
        <w:t xml:space="preserve">% погибшие </w:t>
      </w:r>
      <w:r w:rsidR="001B7565">
        <w:rPr>
          <w:color w:val="000000"/>
          <w:sz w:val="28"/>
          <w:szCs w:val="28"/>
        </w:rPr>
        <w:t>в возрасте более 60 лет</w:t>
      </w:r>
      <w:r w:rsidR="000C444B" w:rsidRPr="00357D38">
        <w:rPr>
          <w:color w:val="000000"/>
          <w:sz w:val="28"/>
          <w:szCs w:val="28"/>
        </w:rPr>
        <w:t xml:space="preserve">, </w:t>
      </w:r>
      <w:r w:rsidR="005765CB">
        <w:rPr>
          <w:color w:val="000000"/>
          <w:sz w:val="28"/>
          <w:szCs w:val="28"/>
        </w:rPr>
        <w:t>16</w:t>
      </w:r>
      <w:r w:rsidR="000C444B" w:rsidRPr="00357D38">
        <w:rPr>
          <w:color w:val="000000"/>
          <w:sz w:val="28"/>
          <w:szCs w:val="28"/>
        </w:rPr>
        <w:t>,</w:t>
      </w:r>
      <w:r w:rsidR="005765CB">
        <w:rPr>
          <w:color w:val="000000"/>
          <w:sz w:val="28"/>
          <w:szCs w:val="28"/>
        </w:rPr>
        <w:t>19</w:t>
      </w:r>
      <w:r w:rsidR="000C444B" w:rsidRPr="00357D38">
        <w:rPr>
          <w:color w:val="000000"/>
          <w:sz w:val="28"/>
          <w:szCs w:val="28"/>
        </w:rPr>
        <w:t>% погибшие от 20 до 40 лет.</w:t>
      </w:r>
    </w:p>
    <w:p w:rsidR="000C444B" w:rsidRDefault="005765CB" w:rsidP="000C44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Шесть</w:t>
      </w:r>
      <w:r w:rsidR="000C444B">
        <w:rPr>
          <w:sz w:val="28"/>
          <w:szCs w:val="28"/>
        </w:rPr>
        <w:t xml:space="preserve"> погибших несовершеннолетних были в возрасте от </w:t>
      </w:r>
      <w:r w:rsidR="001B7565">
        <w:rPr>
          <w:sz w:val="28"/>
          <w:szCs w:val="28"/>
        </w:rPr>
        <w:t>1</w:t>
      </w:r>
      <w:r w:rsidR="000C444B">
        <w:rPr>
          <w:sz w:val="28"/>
          <w:szCs w:val="28"/>
        </w:rPr>
        <w:t xml:space="preserve"> до </w:t>
      </w:r>
      <w:r w:rsidR="001B7565">
        <w:rPr>
          <w:sz w:val="28"/>
          <w:szCs w:val="28"/>
        </w:rPr>
        <w:t xml:space="preserve">6 </w:t>
      </w:r>
      <w:r w:rsidR="000C444B">
        <w:rPr>
          <w:sz w:val="28"/>
          <w:szCs w:val="28"/>
        </w:rPr>
        <w:t xml:space="preserve">лет, </w:t>
      </w:r>
      <w:r w:rsidR="001B7565">
        <w:rPr>
          <w:sz w:val="28"/>
          <w:szCs w:val="28"/>
        </w:rPr>
        <w:t xml:space="preserve">двое погибших </w:t>
      </w:r>
      <w:r w:rsidR="000C444B">
        <w:rPr>
          <w:sz w:val="28"/>
          <w:szCs w:val="28"/>
        </w:rPr>
        <w:t xml:space="preserve">в возрасте </w:t>
      </w:r>
      <w:r w:rsidR="001B7565">
        <w:rPr>
          <w:sz w:val="28"/>
          <w:szCs w:val="28"/>
        </w:rPr>
        <w:t>от 7</w:t>
      </w:r>
      <w:r w:rsidR="000C444B">
        <w:rPr>
          <w:sz w:val="28"/>
          <w:szCs w:val="28"/>
        </w:rPr>
        <w:t xml:space="preserve"> </w:t>
      </w:r>
      <w:r w:rsidR="001B7565">
        <w:rPr>
          <w:sz w:val="28"/>
          <w:szCs w:val="28"/>
        </w:rPr>
        <w:t>до 13</w:t>
      </w:r>
      <w:r w:rsidR="000C444B">
        <w:rPr>
          <w:sz w:val="28"/>
          <w:szCs w:val="28"/>
        </w:rPr>
        <w:t xml:space="preserve"> лет. </w:t>
      </w:r>
    </w:p>
    <w:p w:rsidR="00233999" w:rsidRDefault="00233999" w:rsidP="00233999">
      <w:pPr>
        <w:rPr>
          <w:b/>
          <w:sz w:val="28"/>
          <w:szCs w:val="28"/>
        </w:rPr>
      </w:pPr>
    </w:p>
    <w:p w:rsidR="000C444B" w:rsidRPr="0010181E" w:rsidRDefault="000C444B" w:rsidP="000C444B">
      <w:pPr>
        <w:jc w:val="center"/>
        <w:rPr>
          <w:b/>
          <w:sz w:val="28"/>
          <w:szCs w:val="28"/>
        </w:rPr>
      </w:pPr>
      <w:r w:rsidRPr="00646935">
        <w:rPr>
          <w:b/>
          <w:sz w:val="28"/>
          <w:szCs w:val="28"/>
        </w:rPr>
        <w:t xml:space="preserve">Количество пожаров по </w:t>
      </w:r>
      <w:r>
        <w:rPr>
          <w:b/>
          <w:sz w:val="28"/>
          <w:szCs w:val="28"/>
        </w:rPr>
        <w:t>районам Архангельской области</w:t>
      </w:r>
    </w:p>
    <w:p w:rsidR="000C444B" w:rsidRDefault="00F231C4" w:rsidP="000C444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296025" cy="748665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0C444B" w:rsidRPr="001E5D4E">
        <w:rPr>
          <w:b/>
          <w:sz w:val="28"/>
          <w:szCs w:val="28"/>
        </w:rPr>
        <w:t xml:space="preserve"> </w:t>
      </w:r>
    </w:p>
    <w:p w:rsidR="000C444B" w:rsidRDefault="000C444B" w:rsidP="000C444B">
      <w:pPr>
        <w:ind w:firstLine="720"/>
        <w:jc w:val="both"/>
        <w:rPr>
          <w:b/>
          <w:sz w:val="28"/>
          <w:szCs w:val="28"/>
        </w:rPr>
      </w:pPr>
    </w:p>
    <w:p w:rsidR="000C444B" w:rsidRPr="0066684C" w:rsidRDefault="000C444B" w:rsidP="000C444B">
      <w:pPr>
        <w:ind w:firstLine="720"/>
        <w:jc w:val="both"/>
        <w:rPr>
          <w:b/>
          <w:color w:val="FF0000"/>
          <w:sz w:val="28"/>
          <w:szCs w:val="28"/>
        </w:rPr>
      </w:pPr>
      <w:r w:rsidRPr="0066684C">
        <w:rPr>
          <w:b/>
          <w:color w:val="FF0000"/>
          <w:sz w:val="28"/>
          <w:szCs w:val="28"/>
        </w:rPr>
        <w:lastRenderedPageBreak/>
        <w:t xml:space="preserve">Рост пожаров в сравнении с АППГ зарегистрирован: </w:t>
      </w:r>
      <w:r w:rsidRPr="0066684C">
        <w:rPr>
          <w:color w:val="FF0000"/>
          <w:sz w:val="28"/>
          <w:szCs w:val="28"/>
        </w:rPr>
        <w:t xml:space="preserve">в </w:t>
      </w:r>
      <w:r w:rsidR="00292D92" w:rsidRPr="0066684C">
        <w:rPr>
          <w:color w:val="FF0000"/>
          <w:sz w:val="28"/>
          <w:szCs w:val="28"/>
        </w:rPr>
        <w:t xml:space="preserve">г. Архангельске + 31 пожар; </w:t>
      </w:r>
      <w:r w:rsidR="00C01AA6" w:rsidRPr="0066684C">
        <w:rPr>
          <w:color w:val="FF0000"/>
          <w:sz w:val="28"/>
          <w:szCs w:val="28"/>
        </w:rPr>
        <w:t>г. Котласе +1</w:t>
      </w:r>
      <w:r w:rsidR="00292D92" w:rsidRPr="0066684C">
        <w:rPr>
          <w:color w:val="FF0000"/>
          <w:sz w:val="28"/>
          <w:szCs w:val="28"/>
        </w:rPr>
        <w:t>2</w:t>
      </w:r>
      <w:r w:rsidR="00C01AA6" w:rsidRPr="0066684C">
        <w:rPr>
          <w:color w:val="FF0000"/>
          <w:sz w:val="28"/>
          <w:szCs w:val="28"/>
        </w:rPr>
        <w:t xml:space="preserve"> пожаров; </w:t>
      </w:r>
      <w:r w:rsidR="00292D92" w:rsidRPr="0066684C">
        <w:rPr>
          <w:color w:val="FF0000"/>
          <w:sz w:val="28"/>
          <w:szCs w:val="28"/>
        </w:rPr>
        <w:t xml:space="preserve">Коношском районе +11 пожаров; г. </w:t>
      </w:r>
      <w:r w:rsidR="00C01AA6" w:rsidRPr="0066684C">
        <w:rPr>
          <w:color w:val="FF0000"/>
          <w:sz w:val="28"/>
          <w:szCs w:val="28"/>
        </w:rPr>
        <w:t>Северодвинск +</w:t>
      </w:r>
      <w:r w:rsidR="00292D92" w:rsidRPr="0066684C">
        <w:rPr>
          <w:color w:val="FF0000"/>
          <w:sz w:val="28"/>
          <w:szCs w:val="28"/>
        </w:rPr>
        <w:t>9</w:t>
      </w:r>
      <w:r w:rsidR="00A61EC8" w:rsidRPr="0066684C">
        <w:rPr>
          <w:color w:val="FF0000"/>
          <w:sz w:val="28"/>
          <w:szCs w:val="28"/>
        </w:rPr>
        <w:t xml:space="preserve"> пожаров</w:t>
      </w:r>
      <w:r w:rsidR="00C01AA6" w:rsidRPr="0066684C">
        <w:rPr>
          <w:color w:val="FF0000"/>
          <w:sz w:val="28"/>
          <w:szCs w:val="28"/>
        </w:rPr>
        <w:t>;</w:t>
      </w:r>
      <w:r w:rsidR="00A61EC8" w:rsidRPr="0066684C">
        <w:rPr>
          <w:color w:val="FF0000"/>
          <w:sz w:val="28"/>
          <w:szCs w:val="28"/>
        </w:rPr>
        <w:t xml:space="preserve"> </w:t>
      </w:r>
      <w:r w:rsidR="00292D92" w:rsidRPr="0066684C">
        <w:rPr>
          <w:color w:val="FF0000"/>
          <w:sz w:val="28"/>
          <w:szCs w:val="28"/>
        </w:rPr>
        <w:t xml:space="preserve">Пинежском районе + 6 пожаров; Вилегодском районе + 2 пожара; </w:t>
      </w:r>
      <w:r w:rsidR="00A61EC8" w:rsidRPr="0066684C">
        <w:rPr>
          <w:color w:val="FF0000"/>
          <w:sz w:val="28"/>
          <w:szCs w:val="28"/>
        </w:rPr>
        <w:t>Верхнетоемском</w:t>
      </w:r>
      <w:r w:rsidRPr="0066684C">
        <w:rPr>
          <w:color w:val="FF0000"/>
          <w:sz w:val="28"/>
          <w:szCs w:val="28"/>
        </w:rPr>
        <w:t xml:space="preserve"> районе + </w:t>
      </w:r>
      <w:r w:rsidR="00292D92" w:rsidRPr="0066684C">
        <w:rPr>
          <w:color w:val="FF0000"/>
          <w:sz w:val="28"/>
          <w:szCs w:val="28"/>
        </w:rPr>
        <w:t>2</w:t>
      </w:r>
      <w:r w:rsidRPr="0066684C">
        <w:rPr>
          <w:color w:val="FF0000"/>
          <w:sz w:val="28"/>
          <w:szCs w:val="28"/>
        </w:rPr>
        <w:t xml:space="preserve"> пожар</w:t>
      </w:r>
      <w:r w:rsidR="00292D92" w:rsidRPr="0066684C">
        <w:rPr>
          <w:color w:val="FF0000"/>
          <w:sz w:val="28"/>
          <w:szCs w:val="28"/>
        </w:rPr>
        <w:t>а</w:t>
      </w:r>
      <w:r w:rsidRPr="0066684C">
        <w:rPr>
          <w:color w:val="FF0000"/>
          <w:sz w:val="28"/>
          <w:szCs w:val="28"/>
        </w:rPr>
        <w:t xml:space="preserve">; </w:t>
      </w:r>
      <w:r w:rsidR="00167F16" w:rsidRPr="0066684C">
        <w:rPr>
          <w:color w:val="FF0000"/>
          <w:sz w:val="28"/>
          <w:szCs w:val="28"/>
        </w:rPr>
        <w:t xml:space="preserve">Лешуконском районе + </w:t>
      </w:r>
      <w:r w:rsidR="00292D92" w:rsidRPr="0066684C">
        <w:rPr>
          <w:color w:val="FF0000"/>
          <w:sz w:val="28"/>
          <w:szCs w:val="28"/>
        </w:rPr>
        <w:t>2</w:t>
      </w:r>
      <w:r w:rsidR="00167F16" w:rsidRPr="0066684C">
        <w:rPr>
          <w:color w:val="FF0000"/>
          <w:sz w:val="28"/>
          <w:szCs w:val="28"/>
        </w:rPr>
        <w:t xml:space="preserve"> пожара</w:t>
      </w:r>
      <w:r w:rsidR="00A61EC8" w:rsidRPr="0066684C">
        <w:rPr>
          <w:color w:val="FF0000"/>
          <w:sz w:val="28"/>
          <w:szCs w:val="28"/>
        </w:rPr>
        <w:t xml:space="preserve">; Ленском районе + </w:t>
      </w:r>
      <w:r w:rsidR="00292D92" w:rsidRPr="0066684C">
        <w:rPr>
          <w:color w:val="FF0000"/>
          <w:sz w:val="28"/>
          <w:szCs w:val="28"/>
        </w:rPr>
        <w:t>1 пожар</w:t>
      </w:r>
      <w:r w:rsidR="00167F16" w:rsidRPr="0066684C">
        <w:rPr>
          <w:color w:val="FF0000"/>
          <w:sz w:val="28"/>
          <w:szCs w:val="28"/>
        </w:rPr>
        <w:t xml:space="preserve">. </w:t>
      </w:r>
    </w:p>
    <w:p w:rsidR="000C444B" w:rsidRDefault="000C444B" w:rsidP="000C444B">
      <w:pPr>
        <w:jc w:val="both"/>
        <w:rPr>
          <w:sz w:val="28"/>
          <w:szCs w:val="28"/>
        </w:rPr>
      </w:pPr>
    </w:p>
    <w:p w:rsidR="00A61EC8" w:rsidRDefault="00A61EC8" w:rsidP="00233999">
      <w:pPr>
        <w:rPr>
          <w:b/>
          <w:sz w:val="28"/>
          <w:szCs w:val="28"/>
        </w:rPr>
      </w:pPr>
    </w:p>
    <w:p w:rsidR="000C444B" w:rsidRPr="005873BB" w:rsidRDefault="000C444B" w:rsidP="000C4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погибших людей </w:t>
      </w:r>
      <w:r w:rsidRPr="005873BB">
        <w:rPr>
          <w:b/>
          <w:sz w:val="28"/>
          <w:szCs w:val="28"/>
        </w:rPr>
        <w:t xml:space="preserve">при пожарах по районам </w:t>
      </w:r>
    </w:p>
    <w:p w:rsidR="000C444B" w:rsidRPr="005873BB" w:rsidRDefault="000C444B" w:rsidP="000C444B">
      <w:pPr>
        <w:jc w:val="center"/>
        <w:rPr>
          <w:b/>
          <w:sz w:val="28"/>
          <w:szCs w:val="28"/>
        </w:rPr>
      </w:pPr>
      <w:r w:rsidRPr="005873BB">
        <w:rPr>
          <w:b/>
          <w:sz w:val="28"/>
          <w:szCs w:val="28"/>
        </w:rPr>
        <w:t>Архангельской области</w:t>
      </w:r>
    </w:p>
    <w:p w:rsidR="000C444B" w:rsidRPr="00256B4F" w:rsidRDefault="000C444B" w:rsidP="000C444B">
      <w:pPr>
        <w:jc w:val="both"/>
        <w:rPr>
          <w:sz w:val="8"/>
          <w:szCs w:val="8"/>
        </w:rPr>
      </w:pPr>
    </w:p>
    <w:p w:rsidR="000C444B" w:rsidRDefault="00F231C4" w:rsidP="000C444B">
      <w:pPr>
        <w:pStyle w:val="a7"/>
        <w:tabs>
          <w:tab w:val="left" w:pos="1005"/>
        </w:tabs>
        <w:rPr>
          <w:szCs w:val="28"/>
        </w:rPr>
      </w:pPr>
      <w:r>
        <w:rPr>
          <w:noProof/>
        </w:rPr>
        <w:drawing>
          <wp:inline distT="0" distB="0" distL="0" distR="0">
            <wp:extent cx="6296025" cy="748665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C444B" w:rsidRPr="008426D2" w:rsidRDefault="000C444B" w:rsidP="000C444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Рост количества погибших</w:t>
      </w:r>
      <w:r w:rsidRPr="008426D2">
        <w:rPr>
          <w:b/>
          <w:sz w:val="28"/>
          <w:szCs w:val="28"/>
        </w:rPr>
        <w:t xml:space="preserve"> при пожарах людей зарегистрирован:</w:t>
      </w:r>
    </w:p>
    <w:p w:rsidR="000C444B" w:rsidRPr="005873BB" w:rsidRDefault="000C444B" w:rsidP="000C44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61EC8">
        <w:rPr>
          <w:sz w:val="28"/>
          <w:szCs w:val="28"/>
        </w:rPr>
        <w:t xml:space="preserve">г. Северодвинске +8 погибших; </w:t>
      </w:r>
      <w:r w:rsidR="00292D92">
        <w:rPr>
          <w:sz w:val="28"/>
          <w:szCs w:val="28"/>
        </w:rPr>
        <w:t xml:space="preserve">Плесецком районе +8 погибших; </w:t>
      </w:r>
      <w:r w:rsidR="00963E34">
        <w:rPr>
          <w:sz w:val="28"/>
          <w:szCs w:val="28"/>
        </w:rPr>
        <w:lastRenderedPageBreak/>
        <w:t>Няндомском районе +4 погибших; Онежском районе +4 погибших;</w:t>
      </w:r>
      <w:r w:rsidR="00963E34" w:rsidRPr="00963E34">
        <w:rPr>
          <w:sz w:val="28"/>
          <w:szCs w:val="28"/>
        </w:rPr>
        <w:t xml:space="preserve"> </w:t>
      </w:r>
      <w:r w:rsidR="00963E34">
        <w:rPr>
          <w:sz w:val="28"/>
          <w:szCs w:val="28"/>
        </w:rPr>
        <w:t>Шенкурском районе +3 погибших; Коношском районе +2 погибших; г. Коряжма +2 погибших; Лешуконском районе +2 погибших; Вилегодском</w:t>
      </w:r>
      <w:r w:rsidR="00A80541">
        <w:rPr>
          <w:sz w:val="28"/>
          <w:szCs w:val="28"/>
        </w:rPr>
        <w:t xml:space="preserve"> районе +1 погибший.</w:t>
      </w:r>
    </w:p>
    <w:p w:rsidR="000C444B" w:rsidRDefault="000C444B" w:rsidP="000C444B">
      <w:pPr>
        <w:rPr>
          <w:b/>
          <w:sz w:val="28"/>
          <w:szCs w:val="28"/>
        </w:rPr>
      </w:pPr>
    </w:p>
    <w:p w:rsidR="000C444B" w:rsidRDefault="000C444B" w:rsidP="000C444B">
      <w:pPr>
        <w:rPr>
          <w:b/>
          <w:sz w:val="28"/>
          <w:szCs w:val="28"/>
        </w:rPr>
      </w:pPr>
    </w:p>
    <w:p w:rsidR="00F46146" w:rsidRDefault="00F46146" w:rsidP="000C444B">
      <w:pPr>
        <w:jc w:val="center"/>
        <w:rPr>
          <w:b/>
          <w:sz w:val="28"/>
          <w:szCs w:val="28"/>
        </w:rPr>
      </w:pPr>
    </w:p>
    <w:p w:rsidR="000C444B" w:rsidRDefault="000C444B" w:rsidP="000C444B">
      <w:pPr>
        <w:jc w:val="center"/>
        <w:rPr>
          <w:b/>
          <w:sz w:val="28"/>
          <w:szCs w:val="28"/>
        </w:rPr>
      </w:pPr>
      <w:r w:rsidRPr="00646935">
        <w:rPr>
          <w:b/>
          <w:sz w:val="28"/>
          <w:szCs w:val="28"/>
        </w:rPr>
        <w:t>Распределение количества пожаров по основным объектам</w:t>
      </w:r>
    </w:p>
    <w:p w:rsidR="000C444B" w:rsidRPr="00235905" w:rsidRDefault="000C444B" w:rsidP="000C444B">
      <w:pPr>
        <w:jc w:val="center"/>
        <w:rPr>
          <w:b/>
          <w:sz w:val="16"/>
          <w:szCs w:val="16"/>
        </w:rPr>
      </w:pPr>
    </w:p>
    <w:p w:rsidR="000C444B" w:rsidRDefault="000C444B" w:rsidP="000C444B">
      <w:pPr>
        <w:jc w:val="both"/>
        <w:rPr>
          <w:highlight w:val="yellow"/>
        </w:rPr>
      </w:pPr>
    </w:p>
    <w:p w:rsidR="000C444B" w:rsidRPr="00235905" w:rsidRDefault="00F231C4" w:rsidP="000C444B">
      <w:pPr>
        <w:jc w:val="both"/>
        <w:rPr>
          <w:color w:val="000000"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>
            <wp:extent cx="6248400" cy="356235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C444B" w:rsidRPr="00E545EB" w:rsidRDefault="00FB7DD3" w:rsidP="000C444B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</w:t>
      </w:r>
      <w:r w:rsidR="000C444B">
        <w:rPr>
          <w:sz w:val="28"/>
          <w:szCs w:val="28"/>
        </w:rPr>
        <w:t xml:space="preserve"> 202</w:t>
      </w:r>
      <w:r w:rsidR="00F46146">
        <w:rPr>
          <w:sz w:val="28"/>
          <w:szCs w:val="28"/>
        </w:rPr>
        <w:t>2</w:t>
      </w:r>
      <w:r w:rsidR="000C444B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0C444B" w:rsidRPr="00850114">
        <w:rPr>
          <w:sz w:val="28"/>
          <w:szCs w:val="28"/>
        </w:rPr>
        <w:t xml:space="preserve"> </w:t>
      </w:r>
      <w:r w:rsidR="000C444B">
        <w:rPr>
          <w:sz w:val="28"/>
          <w:szCs w:val="28"/>
        </w:rPr>
        <w:t>н</w:t>
      </w:r>
      <w:r w:rsidR="000C444B" w:rsidRPr="00850114">
        <w:rPr>
          <w:sz w:val="28"/>
          <w:szCs w:val="28"/>
        </w:rPr>
        <w:t>аибольшее количество пожаров зарегис</w:t>
      </w:r>
      <w:r w:rsidR="000C444B" w:rsidRPr="00850114">
        <w:rPr>
          <w:sz w:val="28"/>
          <w:szCs w:val="28"/>
        </w:rPr>
        <w:t>т</w:t>
      </w:r>
      <w:r w:rsidR="000C444B" w:rsidRPr="00850114">
        <w:rPr>
          <w:sz w:val="28"/>
          <w:szCs w:val="28"/>
        </w:rPr>
        <w:t>рировано в жилом секторе</w:t>
      </w:r>
      <w:r w:rsidR="000C444B" w:rsidRPr="00E545EB">
        <w:rPr>
          <w:sz w:val="28"/>
          <w:szCs w:val="28"/>
        </w:rPr>
        <w:t xml:space="preserve">. Их доля от общего числа пожаров по Архангельской области составила </w:t>
      </w:r>
      <w:r w:rsidR="00E92B52">
        <w:rPr>
          <w:sz w:val="28"/>
          <w:szCs w:val="28"/>
        </w:rPr>
        <w:t>4</w:t>
      </w:r>
      <w:r w:rsidR="00E808A0">
        <w:rPr>
          <w:sz w:val="28"/>
          <w:szCs w:val="28"/>
        </w:rPr>
        <w:t>6</w:t>
      </w:r>
      <w:r w:rsidR="00F46146">
        <w:rPr>
          <w:sz w:val="28"/>
          <w:szCs w:val="28"/>
        </w:rPr>
        <w:t>,</w:t>
      </w:r>
      <w:r w:rsidR="00E808A0">
        <w:rPr>
          <w:sz w:val="28"/>
          <w:szCs w:val="28"/>
        </w:rPr>
        <w:t>99</w:t>
      </w:r>
      <w:r w:rsidR="000C444B" w:rsidRPr="00E545EB">
        <w:rPr>
          <w:sz w:val="28"/>
          <w:szCs w:val="28"/>
        </w:rPr>
        <w:t>%</w:t>
      </w:r>
      <w:r w:rsidR="00715A2E">
        <w:rPr>
          <w:sz w:val="28"/>
          <w:szCs w:val="28"/>
        </w:rPr>
        <w:t xml:space="preserve"> (+</w:t>
      </w:r>
      <w:r w:rsidR="00E808A0">
        <w:rPr>
          <w:sz w:val="28"/>
          <w:szCs w:val="28"/>
        </w:rPr>
        <w:t>4</w:t>
      </w:r>
      <w:r w:rsidR="00715A2E">
        <w:rPr>
          <w:sz w:val="28"/>
          <w:szCs w:val="28"/>
        </w:rPr>
        <w:t>,</w:t>
      </w:r>
      <w:r w:rsidR="00E808A0">
        <w:rPr>
          <w:sz w:val="28"/>
          <w:szCs w:val="28"/>
        </w:rPr>
        <w:t>73</w:t>
      </w:r>
      <w:r w:rsidR="000C444B" w:rsidRPr="00E545EB">
        <w:rPr>
          <w:sz w:val="28"/>
          <w:szCs w:val="28"/>
        </w:rPr>
        <w:t>% к АППГ).</w:t>
      </w:r>
    </w:p>
    <w:p w:rsidR="000C444B" w:rsidRDefault="000C444B" w:rsidP="000C444B">
      <w:pPr>
        <w:ind w:firstLine="708"/>
        <w:jc w:val="both"/>
        <w:rPr>
          <w:sz w:val="28"/>
          <w:szCs w:val="28"/>
        </w:rPr>
      </w:pPr>
      <w:r w:rsidRPr="00E545EB">
        <w:rPr>
          <w:sz w:val="28"/>
          <w:szCs w:val="28"/>
        </w:rPr>
        <w:t xml:space="preserve">По сравнению с АППГ </w:t>
      </w:r>
      <w:r>
        <w:rPr>
          <w:sz w:val="28"/>
          <w:szCs w:val="28"/>
        </w:rPr>
        <w:t>увеличение</w:t>
      </w:r>
      <w:r w:rsidRPr="00E545EB">
        <w:rPr>
          <w:sz w:val="28"/>
          <w:szCs w:val="28"/>
        </w:rPr>
        <w:t xml:space="preserve"> количества пожаров зарегистрировано</w:t>
      </w:r>
      <w:r w:rsidR="00242118">
        <w:rPr>
          <w:sz w:val="28"/>
          <w:szCs w:val="28"/>
        </w:rPr>
        <w:t xml:space="preserve"> в</w:t>
      </w:r>
      <w:r>
        <w:rPr>
          <w:sz w:val="28"/>
          <w:szCs w:val="28"/>
        </w:rPr>
        <w:t>:</w:t>
      </w:r>
      <w:r w:rsidRPr="00C95E42">
        <w:t xml:space="preserve"> </w:t>
      </w:r>
      <w:r w:rsidR="00FB7DD3">
        <w:rPr>
          <w:sz w:val="28"/>
          <w:szCs w:val="28"/>
        </w:rPr>
        <w:t>зданиях здравоохранения и социального обслуживания (+100% к АППГ);</w:t>
      </w:r>
      <w:r w:rsidR="00FB7DD3" w:rsidRPr="00715A2E">
        <w:t xml:space="preserve"> </w:t>
      </w:r>
      <w:r w:rsidR="00FB7DD3">
        <w:rPr>
          <w:sz w:val="28"/>
          <w:szCs w:val="28"/>
        </w:rPr>
        <w:t>з</w:t>
      </w:r>
      <w:r w:rsidR="00FB7DD3" w:rsidRPr="00715A2E">
        <w:rPr>
          <w:sz w:val="28"/>
          <w:szCs w:val="28"/>
        </w:rPr>
        <w:t>дани</w:t>
      </w:r>
      <w:r w:rsidR="00FB7DD3">
        <w:rPr>
          <w:sz w:val="28"/>
          <w:szCs w:val="28"/>
        </w:rPr>
        <w:t>ях</w:t>
      </w:r>
      <w:r w:rsidR="00FB7DD3" w:rsidRPr="00715A2E">
        <w:rPr>
          <w:sz w:val="28"/>
          <w:szCs w:val="28"/>
        </w:rPr>
        <w:t xml:space="preserve"> для культурно-досуговой деятельности населения и религиозных обрядов</w:t>
      </w:r>
      <w:r w:rsidR="00FB7DD3">
        <w:rPr>
          <w:sz w:val="28"/>
          <w:szCs w:val="28"/>
        </w:rPr>
        <w:t xml:space="preserve"> (+100% к АППГ);</w:t>
      </w:r>
      <w:r w:rsidR="00FB7DD3" w:rsidRPr="00FB7DD3">
        <w:rPr>
          <w:sz w:val="28"/>
          <w:szCs w:val="28"/>
        </w:rPr>
        <w:t xml:space="preserve"> </w:t>
      </w:r>
      <w:r w:rsidR="00FB7DD3">
        <w:rPr>
          <w:sz w:val="28"/>
          <w:szCs w:val="28"/>
        </w:rPr>
        <w:t>мусор в жилом доме (+100% к АППГ);</w:t>
      </w:r>
      <w:r w:rsidR="00FB7DD3" w:rsidRPr="00715A2E">
        <w:t xml:space="preserve"> </w:t>
      </w:r>
      <w:r w:rsidR="00FB7DD3">
        <w:rPr>
          <w:sz w:val="28"/>
          <w:szCs w:val="28"/>
        </w:rPr>
        <w:t>контейнер, бак накопитель для мусора (+73,43% к АППГ); гараж</w:t>
      </w:r>
      <w:r w:rsidR="00592975">
        <w:rPr>
          <w:sz w:val="28"/>
          <w:szCs w:val="28"/>
        </w:rPr>
        <w:t>ах</w:t>
      </w:r>
      <w:r w:rsidR="00FB7DD3">
        <w:rPr>
          <w:sz w:val="28"/>
          <w:szCs w:val="28"/>
        </w:rPr>
        <w:t xml:space="preserve"> (+26,82 к АППГ); мусор в здании сооружении (+22,22% к АППГ); </w:t>
      </w:r>
      <w:r w:rsidR="00242118">
        <w:rPr>
          <w:sz w:val="28"/>
          <w:szCs w:val="28"/>
        </w:rPr>
        <w:t>зданиях сельскохозяйственного назначения (+</w:t>
      </w:r>
      <w:r w:rsidR="00FB7DD3">
        <w:rPr>
          <w:sz w:val="28"/>
          <w:szCs w:val="28"/>
        </w:rPr>
        <w:t>33,33</w:t>
      </w:r>
      <w:r w:rsidR="00242118">
        <w:rPr>
          <w:sz w:val="28"/>
          <w:szCs w:val="28"/>
        </w:rPr>
        <w:t xml:space="preserve">% к АППГ); </w:t>
      </w:r>
      <w:r w:rsidR="00715A2E" w:rsidRPr="00715A2E">
        <w:rPr>
          <w:sz w:val="28"/>
          <w:szCs w:val="28"/>
        </w:rPr>
        <w:t>носильные вещи на человеке</w:t>
      </w:r>
      <w:r w:rsidR="00242118" w:rsidRPr="00715A2E">
        <w:rPr>
          <w:sz w:val="28"/>
          <w:szCs w:val="28"/>
        </w:rPr>
        <w:t xml:space="preserve"> </w:t>
      </w:r>
      <w:r w:rsidR="00715A2E">
        <w:rPr>
          <w:sz w:val="28"/>
          <w:szCs w:val="28"/>
        </w:rPr>
        <w:t xml:space="preserve">(+ </w:t>
      </w:r>
      <w:r w:rsidR="00FB7DD3">
        <w:rPr>
          <w:sz w:val="28"/>
          <w:szCs w:val="28"/>
        </w:rPr>
        <w:t>33,33</w:t>
      </w:r>
      <w:r w:rsidR="00715A2E">
        <w:rPr>
          <w:sz w:val="28"/>
          <w:szCs w:val="28"/>
        </w:rPr>
        <w:t xml:space="preserve">% к АППГ); </w:t>
      </w:r>
      <w:r w:rsidR="00FB7DD3">
        <w:rPr>
          <w:sz w:val="28"/>
          <w:szCs w:val="28"/>
        </w:rPr>
        <w:t xml:space="preserve">строящихся зданиях (+20% к АППГ), </w:t>
      </w:r>
      <w:r w:rsidR="00592975">
        <w:rPr>
          <w:sz w:val="28"/>
          <w:szCs w:val="28"/>
        </w:rPr>
        <w:t xml:space="preserve">административных зданиях (12% к АППГ), </w:t>
      </w:r>
      <w:r w:rsidR="009946BF">
        <w:rPr>
          <w:sz w:val="28"/>
          <w:szCs w:val="28"/>
        </w:rPr>
        <w:t xml:space="preserve">мусор на территории предприятия, организации, учреждения (+7,14% к АППГ), </w:t>
      </w:r>
      <w:r w:rsidR="00FB7DD3">
        <w:rPr>
          <w:sz w:val="28"/>
          <w:szCs w:val="28"/>
        </w:rPr>
        <w:t xml:space="preserve">зданиях предприятия торговли (+4,76% к АППГ), </w:t>
      </w:r>
      <w:r w:rsidR="00592975">
        <w:rPr>
          <w:sz w:val="28"/>
          <w:szCs w:val="28"/>
        </w:rPr>
        <w:t>зданиях для временного пребывания людей (+4,73% к АППГ</w:t>
      </w:r>
      <w:r w:rsidR="009946BF">
        <w:rPr>
          <w:sz w:val="28"/>
          <w:szCs w:val="28"/>
        </w:rPr>
        <w:t>).</w:t>
      </w:r>
    </w:p>
    <w:p w:rsidR="000C444B" w:rsidRDefault="000C444B" w:rsidP="00CD10B6">
      <w:pPr>
        <w:ind w:firstLine="720"/>
        <w:jc w:val="both"/>
        <w:rPr>
          <w:sz w:val="28"/>
          <w:szCs w:val="28"/>
        </w:rPr>
      </w:pPr>
      <w:r w:rsidRPr="00E24D33">
        <w:rPr>
          <w:sz w:val="28"/>
          <w:szCs w:val="28"/>
        </w:rPr>
        <w:t>Снижение количества пожаров по сравнению с АППГ произошло</w:t>
      </w:r>
      <w:r w:rsidR="007D722E">
        <w:rPr>
          <w:sz w:val="28"/>
          <w:szCs w:val="28"/>
        </w:rPr>
        <w:t xml:space="preserve"> </w:t>
      </w:r>
      <w:r w:rsidR="0047463A">
        <w:rPr>
          <w:sz w:val="28"/>
          <w:szCs w:val="28"/>
        </w:rPr>
        <w:t>на о</w:t>
      </w:r>
      <w:r w:rsidR="0047463A" w:rsidRPr="0047463A">
        <w:rPr>
          <w:sz w:val="28"/>
          <w:szCs w:val="28"/>
        </w:rPr>
        <w:t>ткрыты</w:t>
      </w:r>
      <w:r w:rsidR="0047463A">
        <w:rPr>
          <w:sz w:val="28"/>
          <w:szCs w:val="28"/>
        </w:rPr>
        <w:t>х</w:t>
      </w:r>
      <w:r w:rsidR="0047463A" w:rsidRPr="0047463A">
        <w:rPr>
          <w:sz w:val="28"/>
          <w:szCs w:val="28"/>
        </w:rPr>
        <w:t xml:space="preserve"> склад</w:t>
      </w:r>
      <w:r w:rsidR="0047463A">
        <w:rPr>
          <w:sz w:val="28"/>
          <w:szCs w:val="28"/>
        </w:rPr>
        <w:t>ах</w:t>
      </w:r>
      <w:r w:rsidR="0047463A" w:rsidRPr="0047463A">
        <w:rPr>
          <w:sz w:val="28"/>
          <w:szCs w:val="28"/>
        </w:rPr>
        <w:t xml:space="preserve"> кормов</w:t>
      </w:r>
      <w:r w:rsidR="0047463A">
        <w:rPr>
          <w:sz w:val="28"/>
          <w:szCs w:val="28"/>
        </w:rPr>
        <w:t xml:space="preserve"> (-</w:t>
      </w:r>
      <w:r w:rsidR="00460A07">
        <w:rPr>
          <w:sz w:val="28"/>
          <w:szCs w:val="28"/>
        </w:rPr>
        <w:t>66,66</w:t>
      </w:r>
      <w:r w:rsidR="0047463A">
        <w:rPr>
          <w:sz w:val="28"/>
          <w:szCs w:val="28"/>
        </w:rPr>
        <w:t xml:space="preserve">% к АППГ); </w:t>
      </w:r>
      <w:r w:rsidR="00877F4F">
        <w:rPr>
          <w:sz w:val="28"/>
          <w:szCs w:val="28"/>
        </w:rPr>
        <w:t>з</w:t>
      </w:r>
      <w:r w:rsidR="00877F4F" w:rsidRPr="00460A07">
        <w:rPr>
          <w:sz w:val="28"/>
          <w:szCs w:val="28"/>
        </w:rPr>
        <w:t>дани</w:t>
      </w:r>
      <w:r w:rsidR="00877F4F">
        <w:rPr>
          <w:sz w:val="28"/>
          <w:szCs w:val="28"/>
        </w:rPr>
        <w:t>ях</w:t>
      </w:r>
      <w:r w:rsidR="00877F4F" w:rsidRPr="00460A07">
        <w:rPr>
          <w:sz w:val="28"/>
          <w:szCs w:val="28"/>
        </w:rPr>
        <w:t xml:space="preserve"> учебно-воспитательного назначения</w:t>
      </w:r>
      <w:r w:rsidR="00877F4F">
        <w:rPr>
          <w:sz w:val="28"/>
          <w:szCs w:val="28"/>
        </w:rPr>
        <w:t xml:space="preserve"> (-60% к АППГ); открытых складах лесопиломатериалов (-60% к АППГ);</w:t>
      </w:r>
      <w:r w:rsidR="00460A07">
        <w:rPr>
          <w:sz w:val="28"/>
          <w:szCs w:val="28"/>
        </w:rPr>
        <w:t>складских зданиях (-</w:t>
      </w:r>
      <w:r w:rsidR="00592975">
        <w:rPr>
          <w:sz w:val="28"/>
          <w:szCs w:val="28"/>
        </w:rPr>
        <w:t>58,82</w:t>
      </w:r>
      <w:r w:rsidR="00460A07">
        <w:rPr>
          <w:sz w:val="28"/>
          <w:szCs w:val="28"/>
        </w:rPr>
        <w:t>% к АППГ);</w:t>
      </w:r>
      <w:r w:rsidR="00460A07" w:rsidRPr="00460A07">
        <w:rPr>
          <w:sz w:val="28"/>
          <w:szCs w:val="28"/>
        </w:rPr>
        <w:t xml:space="preserve"> </w:t>
      </w:r>
      <w:r w:rsidR="00460A07">
        <w:rPr>
          <w:sz w:val="28"/>
          <w:szCs w:val="28"/>
        </w:rPr>
        <w:t>в зданиях сервисного обслуживания (-</w:t>
      </w:r>
      <w:r w:rsidR="00592975">
        <w:rPr>
          <w:sz w:val="28"/>
          <w:szCs w:val="28"/>
        </w:rPr>
        <w:t>46,15</w:t>
      </w:r>
      <w:r w:rsidR="00460A07">
        <w:rPr>
          <w:sz w:val="28"/>
          <w:szCs w:val="28"/>
        </w:rPr>
        <w:t>% к АППГ);</w:t>
      </w:r>
      <w:r w:rsidR="00460A07" w:rsidRPr="00460A07">
        <w:t xml:space="preserve"> </w:t>
      </w:r>
      <w:r w:rsidR="00592975">
        <w:rPr>
          <w:sz w:val="28"/>
          <w:szCs w:val="28"/>
        </w:rPr>
        <w:t xml:space="preserve">зданиях производственного назначения (-33,72% к АППГ);  </w:t>
      </w:r>
      <w:r w:rsidR="00877F4F">
        <w:rPr>
          <w:sz w:val="28"/>
          <w:szCs w:val="28"/>
        </w:rPr>
        <w:t xml:space="preserve">тополиный пух (-33,33% к АППГ); </w:t>
      </w:r>
      <w:r w:rsidR="00592975">
        <w:rPr>
          <w:sz w:val="28"/>
          <w:szCs w:val="28"/>
        </w:rPr>
        <w:t xml:space="preserve">на сооружениях, установках промышленного назначения (-25% к АППГ); сухая трава (-31,79% к АППГ); </w:t>
      </w:r>
      <w:r w:rsidR="00460A07" w:rsidRPr="00460A07">
        <w:rPr>
          <w:sz w:val="28"/>
          <w:szCs w:val="28"/>
        </w:rPr>
        <w:t>мусор на территории домовладения (-</w:t>
      </w:r>
      <w:r w:rsidR="00877F4F">
        <w:rPr>
          <w:sz w:val="28"/>
          <w:szCs w:val="28"/>
        </w:rPr>
        <w:t>28,57</w:t>
      </w:r>
      <w:r w:rsidR="00460A07" w:rsidRPr="00460A07">
        <w:rPr>
          <w:sz w:val="28"/>
          <w:szCs w:val="28"/>
        </w:rPr>
        <w:t>% к АППГ)</w:t>
      </w:r>
      <w:r w:rsidR="00460A07">
        <w:rPr>
          <w:sz w:val="28"/>
          <w:szCs w:val="28"/>
        </w:rPr>
        <w:t xml:space="preserve">; </w:t>
      </w:r>
      <w:r w:rsidR="00877F4F">
        <w:rPr>
          <w:sz w:val="28"/>
          <w:szCs w:val="28"/>
        </w:rPr>
        <w:t xml:space="preserve">на транспортных </w:t>
      </w:r>
      <w:r w:rsidR="00877F4F">
        <w:rPr>
          <w:sz w:val="28"/>
          <w:szCs w:val="28"/>
        </w:rPr>
        <w:lastRenderedPageBreak/>
        <w:t xml:space="preserve">средствах (-21,35% к АППГ); гаражные боксы (-20,51% к АППГ); </w:t>
      </w:r>
      <w:r w:rsidR="005C30A6">
        <w:rPr>
          <w:sz w:val="28"/>
          <w:szCs w:val="28"/>
        </w:rPr>
        <w:t>бесхозяйны</w:t>
      </w:r>
      <w:r w:rsidR="0047463A">
        <w:rPr>
          <w:sz w:val="28"/>
          <w:szCs w:val="28"/>
        </w:rPr>
        <w:t>х</w:t>
      </w:r>
      <w:r w:rsidR="005C30A6">
        <w:rPr>
          <w:sz w:val="28"/>
          <w:szCs w:val="28"/>
        </w:rPr>
        <w:t xml:space="preserve"> здания</w:t>
      </w:r>
      <w:r w:rsidR="0047463A">
        <w:rPr>
          <w:sz w:val="28"/>
          <w:szCs w:val="28"/>
        </w:rPr>
        <w:t>х</w:t>
      </w:r>
      <w:r w:rsidR="005C30A6">
        <w:rPr>
          <w:sz w:val="28"/>
          <w:szCs w:val="28"/>
        </w:rPr>
        <w:t xml:space="preserve"> сооружения</w:t>
      </w:r>
      <w:r w:rsidR="0047463A">
        <w:rPr>
          <w:sz w:val="28"/>
          <w:szCs w:val="28"/>
        </w:rPr>
        <w:t>х</w:t>
      </w:r>
      <w:r w:rsidR="005C30A6">
        <w:rPr>
          <w:sz w:val="28"/>
          <w:szCs w:val="28"/>
        </w:rPr>
        <w:t xml:space="preserve"> (-</w:t>
      </w:r>
      <w:r w:rsidR="00877F4F">
        <w:rPr>
          <w:sz w:val="28"/>
          <w:szCs w:val="28"/>
        </w:rPr>
        <w:t>6,93</w:t>
      </w:r>
      <w:r w:rsidR="00F7648C">
        <w:rPr>
          <w:sz w:val="28"/>
          <w:szCs w:val="28"/>
        </w:rPr>
        <w:t>% к АППГ)</w:t>
      </w:r>
      <w:r w:rsidR="00CD10B6">
        <w:rPr>
          <w:sz w:val="28"/>
          <w:szCs w:val="28"/>
        </w:rPr>
        <w:t>.</w:t>
      </w:r>
      <w:r w:rsidR="0047463A">
        <w:rPr>
          <w:sz w:val="28"/>
          <w:szCs w:val="28"/>
        </w:rPr>
        <w:t xml:space="preserve"> </w:t>
      </w:r>
    </w:p>
    <w:p w:rsidR="00CD10B6" w:rsidRDefault="00CD10B6" w:rsidP="0047463A">
      <w:pPr>
        <w:ind w:firstLine="720"/>
        <w:jc w:val="both"/>
        <w:rPr>
          <w:sz w:val="28"/>
          <w:szCs w:val="28"/>
        </w:rPr>
      </w:pPr>
    </w:p>
    <w:p w:rsidR="00460A07" w:rsidRDefault="00460A07" w:rsidP="000C444B">
      <w:pPr>
        <w:ind w:firstLine="720"/>
        <w:jc w:val="center"/>
        <w:rPr>
          <w:b/>
          <w:sz w:val="28"/>
          <w:szCs w:val="28"/>
        </w:rPr>
      </w:pPr>
    </w:p>
    <w:p w:rsidR="00460A07" w:rsidRDefault="00460A07" w:rsidP="000C444B">
      <w:pPr>
        <w:ind w:firstLine="720"/>
        <w:jc w:val="center"/>
        <w:rPr>
          <w:b/>
          <w:sz w:val="28"/>
          <w:szCs w:val="28"/>
        </w:rPr>
      </w:pPr>
    </w:p>
    <w:p w:rsidR="00460A07" w:rsidRDefault="00460A07" w:rsidP="000C444B">
      <w:pPr>
        <w:ind w:firstLine="720"/>
        <w:jc w:val="center"/>
        <w:rPr>
          <w:b/>
          <w:sz w:val="28"/>
          <w:szCs w:val="28"/>
        </w:rPr>
      </w:pPr>
    </w:p>
    <w:p w:rsidR="000C444B" w:rsidRDefault="000C444B" w:rsidP="000C444B">
      <w:pPr>
        <w:ind w:firstLine="720"/>
        <w:jc w:val="center"/>
        <w:rPr>
          <w:b/>
          <w:sz w:val="28"/>
          <w:szCs w:val="28"/>
        </w:rPr>
      </w:pPr>
      <w:r w:rsidRPr="000A726C">
        <w:rPr>
          <w:b/>
          <w:sz w:val="28"/>
          <w:szCs w:val="28"/>
        </w:rPr>
        <w:t>Распределение количества пожаров по основным причинам</w:t>
      </w:r>
    </w:p>
    <w:p w:rsidR="000C444B" w:rsidRDefault="000C444B" w:rsidP="000C444B">
      <w:pPr>
        <w:jc w:val="center"/>
        <w:rPr>
          <w:b/>
          <w:sz w:val="28"/>
          <w:szCs w:val="28"/>
        </w:rPr>
      </w:pPr>
    </w:p>
    <w:p w:rsidR="000C444B" w:rsidRDefault="00F231C4" w:rsidP="000C444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296025" cy="3819525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C444B" w:rsidRDefault="000C444B" w:rsidP="000C444B">
      <w:pPr>
        <w:ind w:firstLine="540"/>
        <w:jc w:val="both"/>
        <w:rPr>
          <w:sz w:val="28"/>
          <w:szCs w:val="28"/>
        </w:rPr>
      </w:pPr>
    </w:p>
    <w:p w:rsidR="000C444B" w:rsidRPr="0066684C" w:rsidRDefault="000C444B" w:rsidP="000C444B">
      <w:pPr>
        <w:ind w:firstLine="540"/>
        <w:jc w:val="both"/>
        <w:rPr>
          <w:color w:val="FF0000"/>
          <w:sz w:val="28"/>
          <w:szCs w:val="28"/>
        </w:rPr>
      </w:pPr>
      <w:r w:rsidRPr="0066684C">
        <w:rPr>
          <w:color w:val="FF0000"/>
          <w:sz w:val="28"/>
          <w:szCs w:val="28"/>
        </w:rPr>
        <w:t xml:space="preserve">За </w:t>
      </w:r>
      <w:r w:rsidR="00877F4F" w:rsidRPr="0066684C">
        <w:rPr>
          <w:color w:val="FF0000"/>
          <w:sz w:val="28"/>
          <w:szCs w:val="28"/>
        </w:rPr>
        <w:t>2022 год</w:t>
      </w:r>
      <w:r w:rsidRPr="0066684C">
        <w:rPr>
          <w:color w:val="FF0000"/>
          <w:sz w:val="28"/>
          <w:szCs w:val="28"/>
        </w:rPr>
        <w:t xml:space="preserve"> наибольшее количество пожаров зарегис</w:t>
      </w:r>
      <w:r w:rsidRPr="0066684C">
        <w:rPr>
          <w:color w:val="FF0000"/>
          <w:sz w:val="28"/>
          <w:szCs w:val="28"/>
        </w:rPr>
        <w:t>т</w:t>
      </w:r>
      <w:r w:rsidRPr="0066684C">
        <w:rPr>
          <w:color w:val="FF0000"/>
          <w:sz w:val="28"/>
          <w:szCs w:val="28"/>
        </w:rPr>
        <w:t xml:space="preserve">рировано по причине неосторожного обращения с огнем – </w:t>
      </w:r>
      <w:r w:rsidR="00CD10B6" w:rsidRPr="0066684C">
        <w:rPr>
          <w:color w:val="FF0000"/>
          <w:sz w:val="28"/>
          <w:szCs w:val="28"/>
        </w:rPr>
        <w:t>5</w:t>
      </w:r>
      <w:r w:rsidR="00877F4F" w:rsidRPr="0066684C">
        <w:rPr>
          <w:color w:val="FF0000"/>
          <w:sz w:val="28"/>
          <w:szCs w:val="28"/>
        </w:rPr>
        <w:t>4</w:t>
      </w:r>
      <w:r w:rsidRPr="0066684C">
        <w:rPr>
          <w:color w:val="FF0000"/>
          <w:sz w:val="28"/>
          <w:szCs w:val="28"/>
        </w:rPr>
        <w:t>,</w:t>
      </w:r>
      <w:r w:rsidR="00877F4F" w:rsidRPr="0066684C">
        <w:rPr>
          <w:color w:val="FF0000"/>
          <w:sz w:val="28"/>
          <w:szCs w:val="28"/>
        </w:rPr>
        <w:t>96</w:t>
      </w:r>
      <w:r w:rsidRPr="0066684C">
        <w:rPr>
          <w:color w:val="FF0000"/>
          <w:sz w:val="28"/>
          <w:szCs w:val="28"/>
        </w:rPr>
        <w:t xml:space="preserve">% от общего количества пожаров </w:t>
      </w:r>
      <w:r w:rsidR="004E1B16" w:rsidRPr="0066684C">
        <w:rPr>
          <w:color w:val="FF0000"/>
          <w:sz w:val="28"/>
          <w:szCs w:val="28"/>
        </w:rPr>
        <w:t>(+</w:t>
      </w:r>
      <w:r w:rsidR="00877F4F" w:rsidRPr="0066684C">
        <w:rPr>
          <w:color w:val="FF0000"/>
          <w:sz w:val="28"/>
          <w:szCs w:val="28"/>
        </w:rPr>
        <w:t>4</w:t>
      </w:r>
      <w:r w:rsidR="004E1B16" w:rsidRPr="0066684C">
        <w:rPr>
          <w:color w:val="FF0000"/>
          <w:sz w:val="28"/>
          <w:szCs w:val="28"/>
        </w:rPr>
        <w:t>,</w:t>
      </w:r>
      <w:r w:rsidR="00877F4F" w:rsidRPr="0066684C">
        <w:rPr>
          <w:color w:val="FF0000"/>
          <w:sz w:val="28"/>
          <w:szCs w:val="28"/>
        </w:rPr>
        <w:t>4</w:t>
      </w:r>
      <w:r w:rsidRPr="0066684C">
        <w:rPr>
          <w:color w:val="FF0000"/>
          <w:sz w:val="28"/>
          <w:szCs w:val="28"/>
        </w:rPr>
        <w:t xml:space="preserve">% к АППГ). </w:t>
      </w:r>
    </w:p>
    <w:p w:rsidR="00253344" w:rsidRPr="0066684C" w:rsidRDefault="000C444B" w:rsidP="000C444B">
      <w:pPr>
        <w:ind w:firstLine="540"/>
        <w:jc w:val="both"/>
        <w:rPr>
          <w:color w:val="FF0000"/>
          <w:sz w:val="28"/>
          <w:szCs w:val="28"/>
        </w:rPr>
      </w:pPr>
      <w:r w:rsidRPr="0066684C">
        <w:rPr>
          <w:color w:val="FF0000"/>
          <w:sz w:val="28"/>
          <w:szCs w:val="28"/>
        </w:rPr>
        <w:t xml:space="preserve">По сравнению с АППГ уменьшение количества пожаров зарегистрировано по следующим причинам: </w:t>
      </w:r>
      <w:r w:rsidR="00877F4F" w:rsidRPr="0066684C">
        <w:rPr>
          <w:color w:val="FF0000"/>
          <w:sz w:val="28"/>
          <w:szCs w:val="28"/>
        </w:rPr>
        <w:t>нарушение п</w:t>
      </w:r>
      <w:r w:rsidR="00253344" w:rsidRPr="0066684C">
        <w:rPr>
          <w:color w:val="FF0000"/>
          <w:sz w:val="28"/>
          <w:szCs w:val="28"/>
        </w:rPr>
        <w:t xml:space="preserve">равил пожарной безопасности при использовании пиротехнических изделий (-100% к АППГ); </w:t>
      </w:r>
      <w:r w:rsidR="00110DCA" w:rsidRPr="0066684C">
        <w:rPr>
          <w:color w:val="FF0000"/>
          <w:sz w:val="28"/>
          <w:szCs w:val="28"/>
        </w:rPr>
        <w:t>нарушение правил устройства и эксплуатации теплогенерирующих агрегатов и установок (-</w:t>
      </w:r>
      <w:r w:rsidR="00253344" w:rsidRPr="0066684C">
        <w:rPr>
          <w:color w:val="FF0000"/>
          <w:sz w:val="28"/>
          <w:szCs w:val="28"/>
        </w:rPr>
        <w:t>42</w:t>
      </w:r>
      <w:r w:rsidR="00110DCA" w:rsidRPr="0066684C">
        <w:rPr>
          <w:color w:val="FF0000"/>
          <w:sz w:val="28"/>
          <w:szCs w:val="28"/>
        </w:rPr>
        <w:t>,</w:t>
      </w:r>
      <w:r w:rsidR="00253344" w:rsidRPr="0066684C">
        <w:rPr>
          <w:color w:val="FF0000"/>
          <w:sz w:val="28"/>
          <w:szCs w:val="28"/>
        </w:rPr>
        <w:t>85</w:t>
      </w:r>
      <w:r w:rsidR="00110DCA" w:rsidRPr="0066684C">
        <w:rPr>
          <w:color w:val="FF0000"/>
          <w:sz w:val="28"/>
          <w:szCs w:val="28"/>
        </w:rPr>
        <w:t>% к АППГ);</w:t>
      </w:r>
      <w:r w:rsidR="004E1B16" w:rsidRPr="0066684C">
        <w:rPr>
          <w:color w:val="FF0000"/>
          <w:sz w:val="28"/>
          <w:szCs w:val="28"/>
        </w:rPr>
        <w:t xml:space="preserve"> </w:t>
      </w:r>
      <w:r w:rsidR="00253344" w:rsidRPr="0066684C">
        <w:rPr>
          <w:color w:val="FF0000"/>
          <w:sz w:val="28"/>
          <w:szCs w:val="28"/>
        </w:rPr>
        <w:t xml:space="preserve">неисправность производственного оборудования, нарушение технологического процесса производства (-28,57% к АППГ); </w:t>
      </w:r>
      <w:r w:rsidR="004E1B16" w:rsidRPr="0066684C">
        <w:rPr>
          <w:color w:val="FF0000"/>
          <w:sz w:val="28"/>
          <w:szCs w:val="28"/>
        </w:rPr>
        <w:t>неосторож</w:t>
      </w:r>
      <w:r w:rsidR="00253344" w:rsidRPr="0066684C">
        <w:rPr>
          <w:color w:val="FF0000"/>
          <w:sz w:val="28"/>
          <w:szCs w:val="28"/>
        </w:rPr>
        <w:t>ное обращение с огнем детей (-27</w:t>
      </w:r>
      <w:r w:rsidR="004E1B16" w:rsidRPr="0066684C">
        <w:rPr>
          <w:color w:val="FF0000"/>
          <w:sz w:val="28"/>
          <w:szCs w:val="28"/>
        </w:rPr>
        <w:t>,</w:t>
      </w:r>
      <w:r w:rsidR="00253344" w:rsidRPr="0066684C">
        <w:rPr>
          <w:color w:val="FF0000"/>
          <w:sz w:val="28"/>
          <w:szCs w:val="28"/>
        </w:rPr>
        <w:t>27</w:t>
      </w:r>
      <w:r w:rsidR="004E1B16" w:rsidRPr="0066684C">
        <w:rPr>
          <w:color w:val="FF0000"/>
          <w:sz w:val="28"/>
          <w:szCs w:val="28"/>
        </w:rPr>
        <w:t xml:space="preserve"> % к АППГ);</w:t>
      </w:r>
      <w:r w:rsidR="00253344" w:rsidRPr="0066684C">
        <w:rPr>
          <w:color w:val="FF0000"/>
          <w:sz w:val="28"/>
          <w:szCs w:val="28"/>
        </w:rPr>
        <w:t xml:space="preserve"> нарушение правил устройства и эксплуатации транспортных средств (-25,45% к АППГ);</w:t>
      </w:r>
      <w:r w:rsidR="004E1B16" w:rsidRPr="0066684C">
        <w:rPr>
          <w:color w:val="FF0000"/>
          <w:sz w:val="28"/>
          <w:szCs w:val="28"/>
        </w:rPr>
        <w:t xml:space="preserve"> </w:t>
      </w:r>
      <w:r w:rsidR="00253344" w:rsidRPr="0066684C">
        <w:rPr>
          <w:color w:val="FF0000"/>
          <w:sz w:val="28"/>
          <w:szCs w:val="28"/>
        </w:rPr>
        <w:t xml:space="preserve">поджог (-17,61% к АППГ); </w:t>
      </w:r>
      <w:r w:rsidR="004E1B16" w:rsidRPr="0066684C">
        <w:rPr>
          <w:color w:val="FF0000"/>
          <w:sz w:val="28"/>
          <w:szCs w:val="28"/>
        </w:rPr>
        <w:t>нарушение правил устройства и эксплуатации печей (-</w:t>
      </w:r>
      <w:r w:rsidR="00253344" w:rsidRPr="0066684C">
        <w:rPr>
          <w:color w:val="FF0000"/>
          <w:sz w:val="28"/>
          <w:szCs w:val="28"/>
        </w:rPr>
        <w:t>15</w:t>
      </w:r>
      <w:r w:rsidR="004E1B16" w:rsidRPr="0066684C">
        <w:rPr>
          <w:color w:val="FF0000"/>
          <w:sz w:val="28"/>
          <w:szCs w:val="28"/>
        </w:rPr>
        <w:t>,</w:t>
      </w:r>
      <w:r w:rsidR="00253344" w:rsidRPr="0066684C">
        <w:rPr>
          <w:color w:val="FF0000"/>
          <w:sz w:val="28"/>
          <w:szCs w:val="28"/>
        </w:rPr>
        <w:t>09</w:t>
      </w:r>
      <w:r w:rsidR="004E1B16" w:rsidRPr="0066684C">
        <w:rPr>
          <w:color w:val="FF0000"/>
          <w:sz w:val="28"/>
          <w:szCs w:val="28"/>
        </w:rPr>
        <w:t>% к АППГ)</w:t>
      </w:r>
      <w:r w:rsidR="00253344" w:rsidRPr="0066684C">
        <w:rPr>
          <w:color w:val="FF0000"/>
          <w:sz w:val="28"/>
          <w:szCs w:val="28"/>
        </w:rPr>
        <w:t>.</w:t>
      </w:r>
    </w:p>
    <w:p w:rsidR="0008425E" w:rsidRPr="0066684C" w:rsidRDefault="000C444B" w:rsidP="009946BF">
      <w:pPr>
        <w:ind w:firstLine="540"/>
        <w:jc w:val="both"/>
        <w:rPr>
          <w:color w:val="FF0000"/>
          <w:sz w:val="28"/>
          <w:szCs w:val="28"/>
        </w:rPr>
      </w:pPr>
      <w:r w:rsidRPr="0066684C">
        <w:rPr>
          <w:color w:val="FF0000"/>
          <w:sz w:val="28"/>
          <w:szCs w:val="28"/>
        </w:rPr>
        <w:t xml:space="preserve">Отмечается рост количества пожаров по следующим причинам их возникновения: </w:t>
      </w:r>
      <w:r w:rsidR="00253344" w:rsidRPr="0066684C">
        <w:rPr>
          <w:color w:val="FF0000"/>
          <w:sz w:val="28"/>
          <w:szCs w:val="28"/>
        </w:rPr>
        <w:t xml:space="preserve">неосторожность при сжигании мусора, травы и иных изделий (материалов) +84,21% к АППГ); неосторожность при курении (+48,33% к АППГ); </w:t>
      </w:r>
      <w:r w:rsidR="00632ACC" w:rsidRPr="0066684C">
        <w:rPr>
          <w:color w:val="FF0000"/>
          <w:sz w:val="28"/>
          <w:szCs w:val="28"/>
        </w:rPr>
        <w:t>нарушение правил устройства и эксплуатации газового оборудования +</w:t>
      </w:r>
      <w:r w:rsidR="00253344" w:rsidRPr="0066684C">
        <w:rPr>
          <w:color w:val="FF0000"/>
          <w:sz w:val="28"/>
          <w:szCs w:val="28"/>
        </w:rPr>
        <w:t>20</w:t>
      </w:r>
      <w:r w:rsidR="00632ACC" w:rsidRPr="0066684C">
        <w:rPr>
          <w:color w:val="FF0000"/>
          <w:sz w:val="28"/>
          <w:szCs w:val="28"/>
        </w:rPr>
        <w:t xml:space="preserve">% </w:t>
      </w:r>
      <w:r w:rsidR="003952BE" w:rsidRPr="0066684C">
        <w:rPr>
          <w:color w:val="FF0000"/>
          <w:sz w:val="28"/>
          <w:szCs w:val="28"/>
        </w:rPr>
        <w:t xml:space="preserve"> </w:t>
      </w:r>
      <w:r w:rsidR="00632ACC" w:rsidRPr="0066684C">
        <w:rPr>
          <w:color w:val="FF0000"/>
          <w:sz w:val="28"/>
          <w:szCs w:val="28"/>
        </w:rPr>
        <w:t xml:space="preserve">к АППГ); </w:t>
      </w:r>
      <w:r w:rsidR="004E1B16" w:rsidRPr="0066684C">
        <w:rPr>
          <w:color w:val="FF0000"/>
          <w:sz w:val="28"/>
          <w:szCs w:val="28"/>
        </w:rPr>
        <w:t xml:space="preserve">неосторожное обращение с огнем </w:t>
      </w:r>
      <w:r w:rsidR="0008425E" w:rsidRPr="0066684C">
        <w:rPr>
          <w:color w:val="FF0000"/>
          <w:sz w:val="28"/>
          <w:szCs w:val="28"/>
        </w:rPr>
        <w:t>всего (+</w:t>
      </w:r>
      <w:r w:rsidR="00253344" w:rsidRPr="0066684C">
        <w:rPr>
          <w:color w:val="FF0000"/>
          <w:sz w:val="28"/>
          <w:szCs w:val="28"/>
        </w:rPr>
        <w:t>4</w:t>
      </w:r>
      <w:r w:rsidR="0008425E" w:rsidRPr="0066684C">
        <w:rPr>
          <w:color w:val="FF0000"/>
          <w:sz w:val="28"/>
          <w:szCs w:val="28"/>
        </w:rPr>
        <w:t>,</w:t>
      </w:r>
      <w:r w:rsidR="00253344" w:rsidRPr="0066684C">
        <w:rPr>
          <w:color w:val="FF0000"/>
          <w:sz w:val="28"/>
          <w:szCs w:val="28"/>
        </w:rPr>
        <w:t>4</w:t>
      </w:r>
      <w:r w:rsidR="0008425E" w:rsidRPr="0066684C">
        <w:rPr>
          <w:color w:val="FF0000"/>
          <w:sz w:val="28"/>
          <w:szCs w:val="28"/>
        </w:rPr>
        <w:t>% к АППГ)</w:t>
      </w:r>
      <w:r w:rsidR="00253344" w:rsidRPr="0066684C">
        <w:rPr>
          <w:color w:val="FF0000"/>
          <w:sz w:val="28"/>
          <w:szCs w:val="28"/>
        </w:rPr>
        <w:t>; нарушение правил устройства и эксплуатации электрооборудования (</w:t>
      </w:r>
      <w:r w:rsidR="009946BF" w:rsidRPr="0066684C">
        <w:rPr>
          <w:color w:val="FF0000"/>
          <w:sz w:val="28"/>
          <w:szCs w:val="28"/>
        </w:rPr>
        <w:t>+</w:t>
      </w:r>
      <w:r w:rsidR="00253344" w:rsidRPr="0066684C">
        <w:rPr>
          <w:color w:val="FF0000"/>
          <w:sz w:val="28"/>
          <w:szCs w:val="28"/>
        </w:rPr>
        <w:t>1,09%  к АППГ).</w:t>
      </w:r>
    </w:p>
    <w:p w:rsidR="0008425E" w:rsidRPr="0066684C" w:rsidRDefault="0008425E" w:rsidP="00B31818">
      <w:pPr>
        <w:rPr>
          <w:b/>
          <w:color w:val="FF0000"/>
          <w:sz w:val="28"/>
          <w:szCs w:val="28"/>
        </w:rPr>
      </w:pPr>
    </w:p>
    <w:p w:rsidR="000C444B" w:rsidRDefault="000C444B" w:rsidP="000C444B">
      <w:pPr>
        <w:jc w:val="center"/>
        <w:rPr>
          <w:b/>
          <w:sz w:val="28"/>
          <w:szCs w:val="28"/>
        </w:rPr>
      </w:pPr>
      <w:r w:rsidRPr="00646935">
        <w:rPr>
          <w:b/>
          <w:sz w:val="28"/>
          <w:szCs w:val="28"/>
        </w:rPr>
        <w:lastRenderedPageBreak/>
        <w:t>Количество по</w:t>
      </w:r>
      <w:r>
        <w:rPr>
          <w:b/>
          <w:sz w:val="28"/>
          <w:szCs w:val="28"/>
        </w:rPr>
        <w:t>жаров и их последствий в городской местности</w:t>
      </w:r>
    </w:p>
    <w:p w:rsidR="000C444B" w:rsidRDefault="000C444B" w:rsidP="000C444B">
      <w:pPr>
        <w:rPr>
          <w:b/>
          <w:sz w:val="16"/>
          <w:szCs w:val="16"/>
        </w:rPr>
      </w:pPr>
    </w:p>
    <w:p w:rsidR="000C444B" w:rsidRDefault="000C444B" w:rsidP="000C444B">
      <w:pPr>
        <w:rPr>
          <w:b/>
          <w:sz w:val="16"/>
          <w:szCs w:val="16"/>
        </w:rPr>
      </w:pPr>
    </w:p>
    <w:p w:rsidR="000C444B" w:rsidRPr="00235905" w:rsidRDefault="000C444B" w:rsidP="000C444B">
      <w:pPr>
        <w:rPr>
          <w:b/>
          <w:sz w:val="16"/>
          <w:szCs w:val="16"/>
        </w:rPr>
      </w:pPr>
    </w:p>
    <w:p w:rsidR="000C444B" w:rsidRDefault="0089518B" w:rsidP="000C444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3171" type="#_x0000_t105" style="position:absolute;margin-left:287.9pt;margin-top:81.55pt;width:34.45pt;height:11.8pt;z-index:251681792" fillcolor="yellow" strokeweight=".5pt"/>
        </w:pict>
      </w:r>
      <w:r>
        <w:rPr>
          <w:noProof/>
          <w:sz w:val="28"/>
          <w:szCs w:val="28"/>
        </w:rPr>
        <w:pict>
          <v:shape id="_x0000_s3111" type="#_x0000_t105" style="position:absolute;margin-left:170.15pt;margin-top:127.55pt;width:34.45pt;height:11.8pt;z-index:251648000" fillcolor="yellow" strokeweight=".5pt"/>
        </w:pict>
      </w:r>
      <w:r w:rsidR="0008425E">
        <w:rPr>
          <w:noProof/>
          <w:sz w:val="28"/>
          <w:szCs w:val="28"/>
        </w:rPr>
        <w:pict>
          <v:shape id="_x0000_s3151" type="#_x0000_t104" style="position:absolute;margin-left:51.55pt;margin-top:93.35pt;width:27pt;height:12.3pt;z-index:251671552" fillcolor="red"/>
        </w:pict>
      </w:r>
      <w:r w:rsidR="00057FFB" w:rsidRPr="008C7A1B">
        <w:rPr>
          <w:noProof/>
          <w:sz w:val="28"/>
          <w:szCs w:val="28"/>
          <w:highlight w:val="yellow"/>
        </w:rPr>
        <w:pict>
          <v:roundrect id="_x0000_s3100" style="position:absolute;margin-left:46.35pt;margin-top:113.85pt;width:48.5pt;height:20.5pt;z-index:251637760" arcsize="10923f">
            <v:textbox style="mso-next-textbox:#_x0000_s3100">
              <w:txbxContent>
                <w:p w:rsidR="00CB6C13" w:rsidRPr="00C10735" w:rsidRDefault="0008425E" w:rsidP="000C444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</w:t>
                  </w:r>
                  <w:r w:rsidR="0089518B">
                    <w:rPr>
                      <w:sz w:val="16"/>
                      <w:szCs w:val="16"/>
                    </w:rPr>
                    <w:t>3</w:t>
                  </w:r>
                  <w:r w:rsidR="00CB6C13">
                    <w:rPr>
                      <w:sz w:val="16"/>
                      <w:szCs w:val="16"/>
                    </w:rPr>
                    <w:t>,</w:t>
                  </w:r>
                  <w:r w:rsidR="0089518B">
                    <w:rPr>
                      <w:sz w:val="16"/>
                      <w:szCs w:val="16"/>
                    </w:rPr>
                    <w:t>83</w:t>
                  </w:r>
                  <w:r w:rsidR="00CB6C13" w:rsidRPr="00C10735">
                    <w:rPr>
                      <w:sz w:val="16"/>
                      <w:szCs w:val="16"/>
                    </w:rPr>
                    <w:t>%</w:t>
                  </w:r>
                </w:p>
              </w:txbxContent>
            </v:textbox>
          </v:roundrect>
        </w:pict>
      </w:r>
      <w:r w:rsidR="00C8102D">
        <w:rPr>
          <w:noProof/>
          <w:sz w:val="28"/>
          <w:szCs w:val="28"/>
        </w:rPr>
        <w:pict>
          <v:shape id="_x0000_s3123" type="#_x0000_t105" style="position:absolute;margin-left:425.4pt;margin-top:64.85pt;width:34.45pt;height:11.8pt;z-index:251655168" fillcolor="yellow" strokeweight=".5pt"/>
        </w:pict>
      </w:r>
      <w:r w:rsidR="00C8102D">
        <w:rPr>
          <w:noProof/>
          <w:sz w:val="28"/>
          <w:szCs w:val="28"/>
        </w:rPr>
        <w:pict>
          <v:roundrect id="_x0000_s3106" style="position:absolute;margin-left:293.15pt;margin-top:139.35pt;width:48pt;height:18pt;z-index:251643904" arcsize="10923f">
            <v:textbox style="mso-next-textbox:#_x0000_s3106">
              <w:txbxContent>
                <w:p w:rsidR="00CB6C13" w:rsidRPr="00C10735" w:rsidRDefault="0008425E" w:rsidP="000C444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  <w:r w:rsidR="00CB6C13">
                    <w:rPr>
                      <w:sz w:val="16"/>
                      <w:szCs w:val="16"/>
                    </w:rPr>
                    <w:t>1</w:t>
                  </w:r>
                  <w:r w:rsidR="0089518B">
                    <w:rPr>
                      <w:sz w:val="16"/>
                      <w:szCs w:val="16"/>
                    </w:rPr>
                    <w:t>4</w:t>
                  </w:r>
                  <w:r w:rsidR="00CB6C13">
                    <w:rPr>
                      <w:sz w:val="16"/>
                      <w:szCs w:val="16"/>
                    </w:rPr>
                    <w:t>,</w:t>
                  </w:r>
                  <w:r w:rsidR="0089518B">
                    <w:rPr>
                      <w:sz w:val="16"/>
                      <w:szCs w:val="16"/>
                    </w:rPr>
                    <w:t>52</w:t>
                  </w:r>
                  <w:r w:rsidR="00CB6C13" w:rsidRPr="00C10735">
                    <w:rPr>
                      <w:sz w:val="16"/>
                      <w:szCs w:val="16"/>
                    </w:rPr>
                    <w:t>%</w:t>
                  </w:r>
                </w:p>
              </w:txbxContent>
            </v:textbox>
          </v:roundrect>
        </w:pict>
      </w:r>
      <w:r w:rsidR="00C8102D" w:rsidRPr="008C7A1B">
        <w:rPr>
          <w:noProof/>
          <w:sz w:val="28"/>
          <w:szCs w:val="28"/>
          <w:highlight w:val="yellow"/>
        </w:rPr>
        <w:pict>
          <v:roundrect id="_x0000_s3101" style="position:absolute;margin-left:161.85pt;margin-top:150.05pt;width:51.5pt;height:18pt;z-index:251638784" arcsize="10923f">
            <v:textbox style="mso-next-textbox:#_x0000_s3101">
              <w:txbxContent>
                <w:p w:rsidR="00CB6C13" w:rsidRPr="00C10735" w:rsidRDefault="0089518B" w:rsidP="000C444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  <w:r w:rsidR="00CB6C13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10</w:t>
                  </w:r>
                  <w:r w:rsidR="0033482A">
                    <w:rPr>
                      <w:sz w:val="16"/>
                      <w:szCs w:val="16"/>
                    </w:rPr>
                    <w:t>,</w:t>
                  </w:r>
                  <w:r>
                    <w:rPr>
                      <w:sz w:val="16"/>
                      <w:szCs w:val="16"/>
                    </w:rPr>
                    <w:t>63</w:t>
                  </w:r>
                  <w:r w:rsidR="00CB6C13" w:rsidRPr="00C10735">
                    <w:rPr>
                      <w:sz w:val="16"/>
                      <w:szCs w:val="16"/>
                    </w:rPr>
                    <w:t>%</w:t>
                  </w:r>
                </w:p>
              </w:txbxContent>
            </v:textbox>
          </v:roundrect>
        </w:pict>
      </w:r>
      <w:r w:rsidR="000C444B" w:rsidRPr="008C7A1B">
        <w:rPr>
          <w:noProof/>
          <w:sz w:val="28"/>
          <w:szCs w:val="28"/>
          <w:highlight w:val="yellow"/>
        </w:rPr>
        <w:pict>
          <v:roundrect id="_x0000_s3102" style="position:absolute;margin-left:405.45pt;margin-top:100.15pt;width:48.4pt;height:18pt;z-index:251639808" arcsize="10923f">
            <v:textbox style="mso-next-textbox:#_x0000_s3102">
              <w:txbxContent>
                <w:p w:rsidR="00CB6C13" w:rsidRPr="00C10735" w:rsidRDefault="00CB6C13" w:rsidP="000C444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  <w:r w:rsidR="0033482A">
                    <w:rPr>
                      <w:sz w:val="16"/>
                      <w:szCs w:val="16"/>
                    </w:rPr>
                    <w:t>3</w:t>
                  </w:r>
                  <w:r w:rsidR="005852F5"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,</w:t>
                  </w:r>
                  <w:r w:rsidR="0033482A">
                    <w:rPr>
                      <w:sz w:val="16"/>
                      <w:szCs w:val="16"/>
                    </w:rPr>
                    <w:t>14</w:t>
                  </w:r>
                  <w:r w:rsidRPr="00C10735">
                    <w:rPr>
                      <w:sz w:val="16"/>
                      <w:szCs w:val="16"/>
                    </w:rPr>
                    <w:t>%</w:t>
                  </w:r>
                </w:p>
              </w:txbxContent>
            </v:textbox>
          </v:roundrect>
        </w:pict>
      </w:r>
      <w:r w:rsidR="00F231C4">
        <w:rPr>
          <w:noProof/>
          <w:sz w:val="28"/>
          <w:szCs w:val="28"/>
        </w:rPr>
        <w:drawing>
          <wp:inline distT="0" distB="0" distL="0" distR="0">
            <wp:extent cx="6315075" cy="2800350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0C444B">
        <w:rPr>
          <w:sz w:val="28"/>
          <w:szCs w:val="28"/>
        </w:rPr>
        <w:tab/>
      </w:r>
    </w:p>
    <w:p w:rsidR="000C444B" w:rsidRDefault="000C444B" w:rsidP="000C444B">
      <w:pPr>
        <w:rPr>
          <w:sz w:val="28"/>
          <w:szCs w:val="28"/>
        </w:rPr>
      </w:pPr>
    </w:p>
    <w:p w:rsidR="000C444B" w:rsidRPr="00B460AC" w:rsidRDefault="000C444B" w:rsidP="000C444B">
      <w:pPr>
        <w:ind w:firstLine="600"/>
        <w:jc w:val="both"/>
        <w:rPr>
          <w:color w:val="000000"/>
          <w:sz w:val="28"/>
          <w:szCs w:val="28"/>
        </w:rPr>
      </w:pPr>
      <w:r w:rsidRPr="00646935">
        <w:rPr>
          <w:color w:val="000000"/>
          <w:sz w:val="28"/>
          <w:szCs w:val="28"/>
        </w:rPr>
        <w:t xml:space="preserve">В городах </w:t>
      </w:r>
      <w:r>
        <w:rPr>
          <w:color w:val="000000"/>
          <w:sz w:val="28"/>
          <w:szCs w:val="28"/>
        </w:rPr>
        <w:t>и посёлках городского типа Архангельской области</w:t>
      </w:r>
      <w:r w:rsidRPr="0064693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434E2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D0228">
        <w:rPr>
          <w:sz w:val="28"/>
          <w:szCs w:val="28"/>
        </w:rPr>
        <w:t>2</w:t>
      </w:r>
      <w:r w:rsidRPr="00434E2E">
        <w:rPr>
          <w:sz w:val="28"/>
          <w:szCs w:val="28"/>
        </w:rPr>
        <w:t xml:space="preserve"> год </w:t>
      </w:r>
      <w:r w:rsidRPr="00646935">
        <w:rPr>
          <w:color w:val="000000"/>
          <w:sz w:val="28"/>
          <w:szCs w:val="28"/>
        </w:rPr>
        <w:t xml:space="preserve">зарегистрировано: </w:t>
      </w:r>
    </w:p>
    <w:p w:rsidR="000C444B" w:rsidRPr="00B460AC" w:rsidRDefault="000C444B" w:rsidP="000C444B">
      <w:pPr>
        <w:ind w:firstLine="539"/>
        <w:jc w:val="both"/>
        <w:rPr>
          <w:color w:val="000000"/>
          <w:sz w:val="28"/>
          <w:szCs w:val="28"/>
        </w:rPr>
      </w:pPr>
      <w:r w:rsidRPr="00B460AC">
        <w:rPr>
          <w:color w:val="000000"/>
          <w:sz w:val="28"/>
          <w:szCs w:val="28"/>
        </w:rPr>
        <w:t xml:space="preserve">- </w:t>
      </w:r>
      <w:r w:rsidR="0033482A">
        <w:rPr>
          <w:color w:val="000000"/>
          <w:sz w:val="28"/>
          <w:szCs w:val="28"/>
        </w:rPr>
        <w:t>1</w:t>
      </w:r>
      <w:r w:rsidR="005852F5">
        <w:rPr>
          <w:color w:val="000000"/>
          <w:sz w:val="28"/>
          <w:szCs w:val="28"/>
        </w:rPr>
        <w:t>302</w:t>
      </w:r>
      <w:r w:rsidRPr="00B460AC">
        <w:rPr>
          <w:color w:val="000000"/>
          <w:sz w:val="28"/>
          <w:szCs w:val="28"/>
        </w:rPr>
        <w:t xml:space="preserve"> пожар</w:t>
      </w:r>
      <w:r w:rsidR="0033482A">
        <w:rPr>
          <w:color w:val="000000"/>
          <w:sz w:val="28"/>
          <w:szCs w:val="28"/>
        </w:rPr>
        <w:t>а</w:t>
      </w:r>
      <w:r w:rsidRPr="00B460AC">
        <w:rPr>
          <w:color w:val="000000"/>
          <w:sz w:val="28"/>
          <w:szCs w:val="28"/>
        </w:rPr>
        <w:t xml:space="preserve"> (</w:t>
      </w:r>
      <w:r w:rsidR="0033482A">
        <w:rPr>
          <w:color w:val="000000"/>
          <w:sz w:val="28"/>
          <w:szCs w:val="28"/>
        </w:rPr>
        <w:t>+</w:t>
      </w:r>
      <w:r w:rsidR="005852F5">
        <w:rPr>
          <w:color w:val="000000"/>
          <w:sz w:val="28"/>
          <w:szCs w:val="28"/>
        </w:rPr>
        <w:t>3</w:t>
      </w:r>
      <w:r w:rsidRPr="00B460AC">
        <w:rPr>
          <w:color w:val="000000"/>
          <w:sz w:val="28"/>
          <w:szCs w:val="28"/>
        </w:rPr>
        <w:t>,</w:t>
      </w:r>
      <w:r w:rsidR="005852F5">
        <w:rPr>
          <w:color w:val="000000"/>
          <w:sz w:val="28"/>
          <w:szCs w:val="28"/>
        </w:rPr>
        <w:t>83</w:t>
      </w:r>
      <w:r w:rsidRPr="00B460AC">
        <w:rPr>
          <w:color w:val="000000"/>
          <w:sz w:val="28"/>
          <w:szCs w:val="28"/>
        </w:rPr>
        <w:t>% к АППГ);</w:t>
      </w:r>
    </w:p>
    <w:p w:rsidR="000C444B" w:rsidRPr="00B460AC" w:rsidRDefault="000C444B" w:rsidP="000C444B">
      <w:pPr>
        <w:pStyle w:val="1"/>
        <w:ind w:left="0" w:firstLine="539"/>
        <w:jc w:val="left"/>
        <w:rPr>
          <w:b w:val="0"/>
          <w:bCs w:val="0"/>
          <w:color w:val="000000"/>
          <w:sz w:val="28"/>
          <w:szCs w:val="28"/>
        </w:rPr>
      </w:pPr>
      <w:r w:rsidRPr="00B460AC">
        <w:rPr>
          <w:b w:val="0"/>
          <w:bCs w:val="0"/>
          <w:color w:val="000000"/>
          <w:sz w:val="28"/>
          <w:szCs w:val="28"/>
        </w:rPr>
        <w:t xml:space="preserve">- погибло </w:t>
      </w:r>
      <w:r w:rsidR="005852F5">
        <w:rPr>
          <w:b w:val="0"/>
          <w:bCs w:val="0"/>
          <w:color w:val="000000"/>
          <w:sz w:val="28"/>
          <w:szCs w:val="28"/>
        </w:rPr>
        <w:t>4</w:t>
      </w:r>
      <w:r w:rsidR="0033482A">
        <w:rPr>
          <w:b w:val="0"/>
          <w:bCs w:val="0"/>
          <w:color w:val="000000"/>
          <w:sz w:val="28"/>
          <w:szCs w:val="28"/>
        </w:rPr>
        <w:t>2</w:t>
      </w:r>
      <w:r w:rsidRPr="00B460AC">
        <w:rPr>
          <w:b w:val="0"/>
          <w:bCs w:val="0"/>
          <w:color w:val="000000"/>
          <w:sz w:val="28"/>
          <w:szCs w:val="28"/>
        </w:rPr>
        <w:t xml:space="preserve"> человек</w:t>
      </w:r>
      <w:r w:rsidR="00C8102D">
        <w:rPr>
          <w:b w:val="0"/>
          <w:bCs w:val="0"/>
          <w:color w:val="000000"/>
          <w:sz w:val="28"/>
          <w:szCs w:val="28"/>
        </w:rPr>
        <w:t>а</w:t>
      </w:r>
      <w:r w:rsidR="001D0228">
        <w:rPr>
          <w:b w:val="0"/>
          <w:bCs w:val="0"/>
          <w:color w:val="000000"/>
          <w:sz w:val="28"/>
          <w:szCs w:val="28"/>
        </w:rPr>
        <w:t xml:space="preserve"> (</w:t>
      </w:r>
      <w:r w:rsidR="005852F5">
        <w:rPr>
          <w:b w:val="0"/>
          <w:bCs w:val="0"/>
          <w:color w:val="000000"/>
          <w:sz w:val="28"/>
          <w:szCs w:val="28"/>
        </w:rPr>
        <w:t>-10</w:t>
      </w:r>
      <w:r w:rsidR="0033482A">
        <w:rPr>
          <w:b w:val="0"/>
          <w:bCs w:val="0"/>
          <w:color w:val="000000"/>
          <w:sz w:val="28"/>
          <w:szCs w:val="28"/>
        </w:rPr>
        <w:t>,</w:t>
      </w:r>
      <w:r w:rsidR="005852F5">
        <w:rPr>
          <w:b w:val="0"/>
          <w:bCs w:val="0"/>
          <w:color w:val="000000"/>
          <w:sz w:val="28"/>
          <w:szCs w:val="28"/>
        </w:rPr>
        <w:t>63</w:t>
      </w:r>
      <w:r w:rsidRPr="00B460AC">
        <w:rPr>
          <w:b w:val="0"/>
          <w:bCs w:val="0"/>
          <w:color w:val="000000"/>
          <w:sz w:val="28"/>
          <w:szCs w:val="28"/>
        </w:rPr>
        <w:t>% к АППГ);</w:t>
      </w:r>
    </w:p>
    <w:p w:rsidR="000C444B" w:rsidRPr="00B460AC" w:rsidRDefault="000C444B" w:rsidP="000C444B">
      <w:pPr>
        <w:ind w:firstLine="539"/>
        <w:jc w:val="both"/>
        <w:rPr>
          <w:color w:val="000000"/>
          <w:sz w:val="28"/>
          <w:szCs w:val="28"/>
        </w:rPr>
      </w:pPr>
      <w:r w:rsidRPr="00B460AC">
        <w:rPr>
          <w:color w:val="000000"/>
          <w:sz w:val="28"/>
          <w:szCs w:val="28"/>
        </w:rPr>
        <w:t xml:space="preserve">- получили травмы </w:t>
      </w:r>
      <w:r w:rsidR="005852F5">
        <w:rPr>
          <w:color w:val="000000"/>
          <w:sz w:val="28"/>
          <w:szCs w:val="28"/>
        </w:rPr>
        <w:t>53</w:t>
      </w:r>
      <w:r w:rsidRPr="00B460AC">
        <w:rPr>
          <w:color w:val="000000"/>
          <w:sz w:val="28"/>
          <w:szCs w:val="28"/>
        </w:rPr>
        <w:t xml:space="preserve"> человек</w:t>
      </w:r>
      <w:r w:rsidR="005852F5">
        <w:rPr>
          <w:color w:val="000000"/>
          <w:sz w:val="28"/>
          <w:szCs w:val="28"/>
        </w:rPr>
        <w:t>а</w:t>
      </w:r>
      <w:r w:rsidRPr="00B460AC">
        <w:rPr>
          <w:color w:val="000000"/>
          <w:sz w:val="28"/>
          <w:szCs w:val="28"/>
        </w:rPr>
        <w:t xml:space="preserve"> (</w:t>
      </w:r>
      <w:r w:rsidR="0033482A">
        <w:rPr>
          <w:color w:val="000000"/>
          <w:sz w:val="28"/>
          <w:szCs w:val="28"/>
        </w:rPr>
        <w:t>-1</w:t>
      </w:r>
      <w:r w:rsidR="005852F5">
        <w:rPr>
          <w:color w:val="000000"/>
          <w:sz w:val="28"/>
          <w:szCs w:val="28"/>
        </w:rPr>
        <w:t>4</w:t>
      </w:r>
      <w:r w:rsidR="001F4966">
        <w:rPr>
          <w:color w:val="000000"/>
          <w:sz w:val="28"/>
          <w:szCs w:val="28"/>
        </w:rPr>
        <w:t>,</w:t>
      </w:r>
      <w:r w:rsidR="005852F5">
        <w:rPr>
          <w:color w:val="000000"/>
          <w:sz w:val="28"/>
          <w:szCs w:val="28"/>
        </w:rPr>
        <w:t>52</w:t>
      </w:r>
      <w:r w:rsidRPr="00B460AC">
        <w:rPr>
          <w:color w:val="000000"/>
          <w:sz w:val="28"/>
          <w:szCs w:val="28"/>
        </w:rPr>
        <w:t>% к АППГ);</w:t>
      </w:r>
    </w:p>
    <w:p w:rsidR="000C444B" w:rsidRDefault="000C444B" w:rsidP="000C444B">
      <w:pPr>
        <w:ind w:firstLine="539"/>
        <w:jc w:val="both"/>
        <w:rPr>
          <w:color w:val="000000"/>
          <w:sz w:val="28"/>
          <w:szCs w:val="28"/>
        </w:rPr>
      </w:pPr>
      <w:r w:rsidRPr="00B460AC">
        <w:rPr>
          <w:color w:val="000000"/>
          <w:sz w:val="28"/>
          <w:szCs w:val="28"/>
        </w:rPr>
        <w:t xml:space="preserve">- прямой материальный ущерб </w:t>
      </w:r>
      <w:r w:rsidR="0033482A">
        <w:rPr>
          <w:color w:val="000000"/>
          <w:sz w:val="28"/>
          <w:szCs w:val="28"/>
        </w:rPr>
        <w:t>1</w:t>
      </w:r>
      <w:r w:rsidR="005852F5">
        <w:rPr>
          <w:color w:val="000000"/>
          <w:sz w:val="28"/>
          <w:szCs w:val="28"/>
        </w:rPr>
        <w:t>22</w:t>
      </w:r>
      <w:r w:rsidRPr="00B460AC">
        <w:rPr>
          <w:color w:val="000000"/>
          <w:sz w:val="28"/>
          <w:szCs w:val="28"/>
        </w:rPr>
        <w:t>,</w:t>
      </w:r>
      <w:r w:rsidR="005852F5">
        <w:rPr>
          <w:color w:val="000000"/>
          <w:sz w:val="28"/>
          <w:szCs w:val="28"/>
        </w:rPr>
        <w:t>688</w:t>
      </w:r>
      <w:r w:rsidRPr="00B460AC">
        <w:rPr>
          <w:color w:val="000000"/>
          <w:sz w:val="28"/>
          <w:szCs w:val="28"/>
        </w:rPr>
        <w:t xml:space="preserve"> млн. рублей (-</w:t>
      </w:r>
      <w:r w:rsidR="0033482A">
        <w:rPr>
          <w:color w:val="000000"/>
          <w:sz w:val="28"/>
          <w:szCs w:val="28"/>
        </w:rPr>
        <w:t>3</w:t>
      </w:r>
      <w:r w:rsidR="005852F5">
        <w:rPr>
          <w:color w:val="000000"/>
          <w:sz w:val="28"/>
          <w:szCs w:val="28"/>
        </w:rPr>
        <w:t>2</w:t>
      </w:r>
      <w:r w:rsidRPr="00B460AC">
        <w:rPr>
          <w:color w:val="000000"/>
          <w:sz w:val="28"/>
          <w:szCs w:val="28"/>
        </w:rPr>
        <w:t>,</w:t>
      </w:r>
      <w:r w:rsidR="0033482A">
        <w:rPr>
          <w:color w:val="000000"/>
          <w:sz w:val="28"/>
          <w:szCs w:val="28"/>
        </w:rPr>
        <w:t>14</w:t>
      </w:r>
      <w:r w:rsidRPr="00B460AC">
        <w:rPr>
          <w:color w:val="000000"/>
          <w:sz w:val="28"/>
          <w:szCs w:val="28"/>
        </w:rPr>
        <w:t>% к АППГ).</w:t>
      </w:r>
    </w:p>
    <w:p w:rsidR="000C444B" w:rsidRDefault="000C444B" w:rsidP="000C444B">
      <w:pPr>
        <w:ind w:firstLine="539"/>
        <w:jc w:val="center"/>
        <w:rPr>
          <w:b/>
          <w:color w:val="000000"/>
          <w:sz w:val="28"/>
          <w:szCs w:val="28"/>
        </w:rPr>
      </w:pPr>
    </w:p>
    <w:p w:rsidR="000C444B" w:rsidRDefault="000C444B" w:rsidP="000C444B">
      <w:pPr>
        <w:ind w:firstLine="539"/>
        <w:jc w:val="center"/>
        <w:rPr>
          <w:b/>
          <w:color w:val="000000"/>
          <w:sz w:val="28"/>
          <w:szCs w:val="28"/>
        </w:rPr>
      </w:pPr>
    </w:p>
    <w:p w:rsidR="000C444B" w:rsidRDefault="000C444B" w:rsidP="000C444B">
      <w:pPr>
        <w:ind w:firstLine="539"/>
        <w:jc w:val="center"/>
        <w:rPr>
          <w:b/>
          <w:color w:val="000000"/>
          <w:sz w:val="28"/>
          <w:szCs w:val="28"/>
        </w:rPr>
      </w:pPr>
      <w:r w:rsidRPr="000A18F6">
        <w:rPr>
          <w:b/>
          <w:color w:val="000000"/>
          <w:sz w:val="28"/>
          <w:szCs w:val="28"/>
        </w:rPr>
        <w:t>Основными причинами пожаров в городской</w:t>
      </w:r>
      <w:r w:rsidR="003952BE">
        <w:rPr>
          <w:b/>
          <w:color w:val="000000"/>
          <w:sz w:val="28"/>
          <w:szCs w:val="28"/>
        </w:rPr>
        <w:t xml:space="preserve"> </w:t>
      </w:r>
      <w:r w:rsidRPr="000A18F6">
        <w:rPr>
          <w:b/>
          <w:color w:val="000000"/>
          <w:sz w:val="28"/>
          <w:szCs w:val="28"/>
        </w:rPr>
        <w:t>местности являются</w:t>
      </w:r>
    </w:p>
    <w:p w:rsidR="000C444B" w:rsidRDefault="000C444B" w:rsidP="000C444B">
      <w:pPr>
        <w:rPr>
          <w:b/>
          <w:color w:val="000000"/>
          <w:sz w:val="28"/>
          <w:szCs w:val="28"/>
        </w:rPr>
      </w:pPr>
    </w:p>
    <w:p w:rsidR="000C444B" w:rsidRDefault="000C444B" w:rsidP="000C444B">
      <w:pPr>
        <w:rPr>
          <w:b/>
          <w:color w:val="000000"/>
          <w:sz w:val="28"/>
          <w:szCs w:val="28"/>
        </w:rPr>
      </w:pPr>
    </w:p>
    <w:p w:rsidR="000C444B" w:rsidRPr="007C6CD4" w:rsidRDefault="000C444B" w:rsidP="000C44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неосторожное обращение с огнем </w:t>
      </w:r>
      <w:r w:rsidR="005852F5">
        <w:rPr>
          <w:sz w:val="28"/>
          <w:szCs w:val="28"/>
        </w:rPr>
        <w:t>788</w:t>
      </w:r>
      <w:r>
        <w:rPr>
          <w:sz w:val="28"/>
          <w:szCs w:val="28"/>
        </w:rPr>
        <w:t xml:space="preserve"> пожар</w:t>
      </w:r>
      <w:r w:rsidR="005852F5">
        <w:rPr>
          <w:sz w:val="28"/>
          <w:szCs w:val="28"/>
        </w:rPr>
        <w:t>ов</w:t>
      </w:r>
      <w:r>
        <w:rPr>
          <w:sz w:val="28"/>
          <w:szCs w:val="28"/>
        </w:rPr>
        <w:t xml:space="preserve"> (</w:t>
      </w:r>
      <w:r w:rsidR="005852F5">
        <w:rPr>
          <w:sz w:val="28"/>
          <w:szCs w:val="28"/>
        </w:rPr>
        <w:t>60,52</w:t>
      </w:r>
      <w:r>
        <w:rPr>
          <w:sz w:val="28"/>
          <w:szCs w:val="28"/>
        </w:rPr>
        <w:t>% от общего количества пожаров в городской местности);</w:t>
      </w:r>
    </w:p>
    <w:p w:rsidR="000C444B" w:rsidRDefault="000C444B" w:rsidP="000C44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5365EF">
        <w:rPr>
          <w:sz w:val="28"/>
          <w:szCs w:val="28"/>
        </w:rPr>
        <w:t>арушение правил устройства и эксплуатации электрооборудования</w:t>
      </w:r>
      <w:r>
        <w:rPr>
          <w:sz w:val="28"/>
          <w:szCs w:val="28"/>
        </w:rPr>
        <w:t xml:space="preserve"> </w:t>
      </w:r>
      <w:r w:rsidR="00BF5E51">
        <w:rPr>
          <w:sz w:val="28"/>
          <w:szCs w:val="28"/>
        </w:rPr>
        <w:t xml:space="preserve">201 </w:t>
      </w:r>
      <w:r>
        <w:rPr>
          <w:sz w:val="28"/>
          <w:szCs w:val="28"/>
        </w:rPr>
        <w:t>пожар (</w:t>
      </w:r>
      <w:r w:rsidR="00847360">
        <w:rPr>
          <w:sz w:val="28"/>
          <w:szCs w:val="28"/>
        </w:rPr>
        <w:t>1</w:t>
      </w:r>
      <w:r w:rsidR="00BF5E51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BF5E51">
        <w:rPr>
          <w:sz w:val="28"/>
          <w:szCs w:val="28"/>
        </w:rPr>
        <w:t>44</w:t>
      </w:r>
      <w:r>
        <w:rPr>
          <w:sz w:val="28"/>
          <w:szCs w:val="28"/>
        </w:rPr>
        <w:t>% от общего количества пожаров в городской местности);</w:t>
      </w:r>
    </w:p>
    <w:p w:rsidR="000C444B" w:rsidRDefault="000C444B" w:rsidP="000C444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5365EF">
        <w:rPr>
          <w:sz w:val="28"/>
          <w:szCs w:val="28"/>
        </w:rPr>
        <w:t>арушение правил устройства и эксплуатации</w:t>
      </w:r>
      <w:r>
        <w:rPr>
          <w:sz w:val="28"/>
          <w:szCs w:val="28"/>
        </w:rPr>
        <w:t xml:space="preserve"> печей </w:t>
      </w:r>
      <w:r w:rsidR="00BF5E51">
        <w:rPr>
          <w:sz w:val="28"/>
          <w:szCs w:val="28"/>
        </w:rPr>
        <w:t>114</w:t>
      </w:r>
      <w:r>
        <w:rPr>
          <w:sz w:val="28"/>
          <w:szCs w:val="28"/>
        </w:rPr>
        <w:t xml:space="preserve"> пожар</w:t>
      </w:r>
      <w:r w:rsidR="00BF5E51">
        <w:rPr>
          <w:sz w:val="28"/>
          <w:szCs w:val="28"/>
        </w:rPr>
        <w:t>ов</w:t>
      </w:r>
      <w:r>
        <w:rPr>
          <w:sz w:val="28"/>
          <w:szCs w:val="28"/>
        </w:rPr>
        <w:t xml:space="preserve"> (</w:t>
      </w:r>
      <w:r w:rsidR="00BF5E51">
        <w:rPr>
          <w:sz w:val="28"/>
          <w:szCs w:val="28"/>
        </w:rPr>
        <w:t>8</w:t>
      </w:r>
      <w:r w:rsidR="006C1B0F">
        <w:rPr>
          <w:sz w:val="28"/>
          <w:szCs w:val="28"/>
        </w:rPr>
        <w:t>,</w:t>
      </w:r>
      <w:r w:rsidR="00BF5E51">
        <w:rPr>
          <w:sz w:val="28"/>
          <w:szCs w:val="28"/>
        </w:rPr>
        <w:t>76</w:t>
      </w:r>
      <w:r>
        <w:rPr>
          <w:sz w:val="28"/>
          <w:szCs w:val="28"/>
        </w:rPr>
        <w:t>% от общего количества пожаров в городской местности);</w:t>
      </w:r>
    </w:p>
    <w:p w:rsidR="000C444B" w:rsidRDefault="000C444B" w:rsidP="000C444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поджог </w:t>
      </w:r>
      <w:r w:rsidR="00BF5E51">
        <w:rPr>
          <w:color w:val="000000"/>
          <w:sz w:val="28"/>
          <w:szCs w:val="28"/>
        </w:rPr>
        <w:t>96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пожар</w:t>
      </w:r>
      <w:r w:rsidR="00BF5E51">
        <w:rPr>
          <w:sz w:val="28"/>
          <w:szCs w:val="28"/>
        </w:rPr>
        <w:t>ов</w:t>
      </w:r>
      <w:r>
        <w:rPr>
          <w:sz w:val="28"/>
          <w:szCs w:val="28"/>
        </w:rPr>
        <w:t xml:space="preserve"> (</w:t>
      </w:r>
      <w:r w:rsidR="00847360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BF5E51">
        <w:rPr>
          <w:sz w:val="28"/>
          <w:szCs w:val="28"/>
        </w:rPr>
        <w:t>37</w:t>
      </w:r>
      <w:r>
        <w:rPr>
          <w:sz w:val="28"/>
          <w:szCs w:val="28"/>
        </w:rPr>
        <w:t>% от общего количества пожаров в городской местности);</w:t>
      </w:r>
    </w:p>
    <w:p w:rsidR="000C444B" w:rsidRDefault="000C444B" w:rsidP="000C44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5365EF">
        <w:rPr>
          <w:sz w:val="28"/>
          <w:szCs w:val="28"/>
        </w:rPr>
        <w:t>арушение правил устройства и эксплуатации</w:t>
      </w:r>
      <w:r>
        <w:rPr>
          <w:sz w:val="28"/>
          <w:szCs w:val="28"/>
        </w:rPr>
        <w:t xml:space="preserve"> транспортного средства </w:t>
      </w:r>
      <w:r w:rsidR="00BF5E51">
        <w:rPr>
          <w:sz w:val="28"/>
          <w:szCs w:val="28"/>
        </w:rPr>
        <w:t>50</w:t>
      </w:r>
      <w:r w:rsidR="006C1B0F">
        <w:rPr>
          <w:sz w:val="28"/>
          <w:szCs w:val="28"/>
        </w:rPr>
        <w:t xml:space="preserve"> </w:t>
      </w:r>
      <w:r>
        <w:rPr>
          <w:sz w:val="28"/>
          <w:szCs w:val="28"/>
        </w:rPr>
        <w:t>пожаров (</w:t>
      </w:r>
      <w:r w:rsidR="00847360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BF5E51">
        <w:rPr>
          <w:sz w:val="28"/>
          <w:szCs w:val="28"/>
        </w:rPr>
        <w:t>84</w:t>
      </w:r>
      <w:r>
        <w:rPr>
          <w:sz w:val="28"/>
          <w:szCs w:val="28"/>
        </w:rPr>
        <w:t>% от общего количества</w:t>
      </w:r>
      <w:r w:rsidR="00BF5E51">
        <w:rPr>
          <w:sz w:val="28"/>
          <w:szCs w:val="28"/>
        </w:rPr>
        <w:t xml:space="preserve"> пожаров в городской местности);</w:t>
      </w:r>
    </w:p>
    <w:p w:rsidR="00BF5E51" w:rsidRDefault="00BF5E51" w:rsidP="00BF5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причины 53 пожара (4,07% от общего количества</w:t>
      </w:r>
      <w:r w:rsidR="009946BF">
        <w:rPr>
          <w:sz w:val="28"/>
          <w:szCs w:val="28"/>
        </w:rPr>
        <w:t xml:space="preserve"> пожаров в городской местности).</w:t>
      </w:r>
    </w:p>
    <w:p w:rsidR="000C444B" w:rsidRDefault="000C444B" w:rsidP="009946BF">
      <w:pPr>
        <w:rPr>
          <w:b/>
          <w:sz w:val="28"/>
          <w:szCs w:val="28"/>
        </w:rPr>
      </w:pPr>
    </w:p>
    <w:p w:rsidR="009946BF" w:rsidRDefault="009946BF" w:rsidP="000C444B">
      <w:pPr>
        <w:jc w:val="center"/>
        <w:rPr>
          <w:b/>
          <w:sz w:val="28"/>
          <w:szCs w:val="28"/>
        </w:rPr>
      </w:pPr>
    </w:p>
    <w:p w:rsidR="009946BF" w:rsidRDefault="009946BF" w:rsidP="000C444B">
      <w:pPr>
        <w:jc w:val="center"/>
        <w:rPr>
          <w:b/>
          <w:sz w:val="28"/>
          <w:szCs w:val="28"/>
        </w:rPr>
      </w:pPr>
    </w:p>
    <w:p w:rsidR="000C444B" w:rsidRDefault="000C444B" w:rsidP="000C4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Обстановка с пожарами по группам объектов в городской местности</w:t>
      </w:r>
    </w:p>
    <w:p w:rsidR="000C444B" w:rsidRDefault="00F231C4" w:rsidP="000C444B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248400" cy="3562350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C444B" w:rsidRPr="00E545EB" w:rsidRDefault="000C444B" w:rsidP="000C444B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За 202</w:t>
      </w:r>
      <w:r w:rsidR="00F4223F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85011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50114">
        <w:rPr>
          <w:sz w:val="28"/>
          <w:szCs w:val="28"/>
        </w:rPr>
        <w:t>аибольшее количество пожаров зарегис</w:t>
      </w:r>
      <w:r w:rsidRPr="00850114">
        <w:rPr>
          <w:sz w:val="28"/>
          <w:szCs w:val="28"/>
        </w:rPr>
        <w:t>т</w:t>
      </w:r>
      <w:r w:rsidRPr="00850114">
        <w:rPr>
          <w:sz w:val="28"/>
          <w:szCs w:val="28"/>
        </w:rPr>
        <w:t>рировано в жилом секторе</w:t>
      </w:r>
      <w:r w:rsidRPr="00E545EB">
        <w:rPr>
          <w:sz w:val="28"/>
          <w:szCs w:val="28"/>
        </w:rPr>
        <w:t xml:space="preserve">. Их доля от общего числа пожаров </w:t>
      </w:r>
      <w:r>
        <w:rPr>
          <w:sz w:val="28"/>
          <w:szCs w:val="28"/>
        </w:rPr>
        <w:t>в городской местности</w:t>
      </w:r>
      <w:r w:rsidRPr="00E545EB">
        <w:rPr>
          <w:sz w:val="28"/>
          <w:szCs w:val="28"/>
        </w:rPr>
        <w:t xml:space="preserve"> составила </w:t>
      </w:r>
      <w:r w:rsidR="00847360">
        <w:rPr>
          <w:sz w:val="28"/>
          <w:szCs w:val="28"/>
        </w:rPr>
        <w:t>41</w:t>
      </w:r>
      <w:r>
        <w:rPr>
          <w:sz w:val="28"/>
          <w:szCs w:val="28"/>
        </w:rPr>
        <w:t>,</w:t>
      </w:r>
      <w:r w:rsidR="00847360">
        <w:rPr>
          <w:sz w:val="28"/>
          <w:szCs w:val="28"/>
        </w:rPr>
        <w:t>1</w:t>
      </w:r>
      <w:r w:rsidR="006C1B0F">
        <w:rPr>
          <w:sz w:val="28"/>
          <w:szCs w:val="28"/>
        </w:rPr>
        <w:t>5</w:t>
      </w:r>
      <w:r w:rsidRPr="00E545EB">
        <w:rPr>
          <w:sz w:val="28"/>
          <w:szCs w:val="28"/>
        </w:rPr>
        <w:t xml:space="preserve">% </w:t>
      </w:r>
      <w:r w:rsidR="00F4223F">
        <w:rPr>
          <w:sz w:val="28"/>
          <w:szCs w:val="28"/>
        </w:rPr>
        <w:t>(</w:t>
      </w:r>
      <w:r w:rsidR="00847360">
        <w:rPr>
          <w:sz w:val="28"/>
          <w:szCs w:val="28"/>
        </w:rPr>
        <w:t>+</w:t>
      </w:r>
      <w:r w:rsidR="005852F5">
        <w:rPr>
          <w:sz w:val="28"/>
          <w:szCs w:val="28"/>
        </w:rPr>
        <w:t>4</w:t>
      </w:r>
      <w:r w:rsidR="006C1B0F">
        <w:rPr>
          <w:sz w:val="28"/>
          <w:szCs w:val="28"/>
        </w:rPr>
        <w:t>,</w:t>
      </w:r>
      <w:r w:rsidR="005852F5">
        <w:rPr>
          <w:sz w:val="28"/>
          <w:szCs w:val="28"/>
        </w:rPr>
        <w:t>35</w:t>
      </w:r>
      <w:r w:rsidRPr="00E545EB">
        <w:rPr>
          <w:sz w:val="28"/>
          <w:szCs w:val="28"/>
        </w:rPr>
        <w:t>% к АППГ).</w:t>
      </w:r>
    </w:p>
    <w:p w:rsidR="000C444B" w:rsidRDefault="000C444B" w:rsidP="000C444B">
      <w:pPr>
        <w:jc w:val="center"/>
        <w:rPr>
          <w:b/>
          <w:sz w:val="28"/>
          <w:szCs w:val="28"/>
        </w:rPr>
      </w:pPr>
    </w:p>
    <w:p w:rsidR="000C444B" w:rsidRDefault="000C444B" w:rsidP="000C444B">
      <w:pPr>
        <w:rPr>
          <w:b/>
          <w:sz w:val="28"/>
          <w:szCs w:val="28"/>
        </w:rPr>
      </w:pPr>
    </w:p>
    <w:p w:rsidR="000C444B" w:rsidRDefault="000C444B" w:rsidP="000C444B">
      <w:pPr>
        <w:rPr>
          <w:b/>
          <w:sz w:val="28"/>
          <w:szCs w:val="28"/>
        </w:rPr>
      </w:pPr>
    </w:p>
    <w:p w:rsidR="000C444B" w:rsidRDefault="000C444B" w:rsidP="000C444B">
      <w:pPr>
        <w:jc w:val="center"/>
        <w:rPr>
          <w:b/>
          <w:sz w:val="28"/>
          <w:szCs w:val="28"/>
        </w:rPr>
      </w:pPr>
      <w:r w:rsidRPr="00646935">
        <w:rPr>
          <w:b/>
          <w:sz w:val="28"/>
          <w:szCs w:val="28"/>
        </w:rPr>
        <w:t>Количество пожаров и их последствий в сельской местности</w:t>
      </w:r>
    </w:p>
    <w:p w:rsidR="000C444B" w:rsidRDefault="000C444B" w:rsidP="000C444B">
      <w:pPr>
        <w:jc w:val="center"/>
        <w:rPr>
          <w:b/>
          <w:sz w:val="16"/>
          <w:szCs w:val="16"/>
        </w:rPr>
      </w:pPr>
    </w:p>
    <w:p w:rsidR="000C444B" w:rsidRDefault="000C444B" w:rsidP="000C444B">
      <w:pPr>
        <w:jc w:val="center"/>
        <w:rPr>
          <w:b/>
          <w:sz w:val="16"/>
          <w:szCs w:val="16"/>
        </w:rPr>
      </w:pPr>
    </w:p>
    <w:p w:rsidR="000C444B" w:rsidRPr="00235905" w:rsidRDefault="000C444B" w:rsidP="000C444B">
      <w:pPr>
        <w:jc w:val="center"/>
        <w:rPr>
          <w:b/>
          <w:sz w:val="16"/>
          <w:szCs w:val="16"/>
        </w:rPr>
      </w:pPr>
    </w:p>
    <w:p w:rsidR="000C444B" w:rsidRDefault="00A73AC7" w:rsidP="000C444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3168" type="#_x0000_t104" style="position:absolute;margin-left:418.85pt;margin-top:45.65pt;width:27pt;height:12.3pt;z-index:251679744" fillcolor="red"/>
        </w:pict>
      </w:r>
      <w:r>
        <w:rPr>
          <w:noProof/>
          <w:sz w:val="28"/>
          <w:szCs w:val="28"/>
        </w:rPr>
        <w:pict>
          <v:shape id="_x0000_s3166" type="#_x0000_t104" style="position:absolute;margin-left:298.1pt;margin-top:89.9pt;width:27pt;height:12.3pt;z-index:251678720" fillcolor="red"/>
        </w:pict>
      </w:r>
      <w:r>
        <w:rPr>
          <w:noProof/>
          <w:sz w:val="28"/>
          <w:szCs w:val="28"/>
        </w:rPr>
        <w:pict>
          <v:shape id="_x0000_s3165" type="#_x0000_t104" style="position:absolute;margin-left:175.8pt;margin-top:54.5pt;width:27pt;height:12.3pt;z-index:251677696" fillcolor="red"/>
        </w:pict>
      </w:r>
      <w:r w:rsidR="00057FFB" w:rsidRPr="008C7A1B">
        <w:rPr>
          <w:noProof/>
          <w:sz w:val="28"/>
          <w:szCs w:val="28"/>
          <w:highlight w:val="yellow"/>
        </w:rPr>
        <w:pict>
          <v:roundrect id="_x0000_s3103" style="position:absolute;margin-left:42.35pt;margin-top:90.4pt;width:55.5pt;height:24.1pt;z-index:251640832" arcsize="10923f">
            <v:textbox style="mso-next-textbox:#_x0000_s3103">
              <w:txbxContent>
                <w:p w:rsidR="00CB6C13" w:rsidRPr="00C10735" w:rsidRDefault="00CB6C13" w:rsidP="000C444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  <w:r w:rsidR="00BF5E51">
                    <w:rPr>
                      <w:sz w:val="16"/>
                      <w:szCs w:val="16"/>
                    </w:rPr>
                    <w:t>6,85</w:t>
                  </w:r>
                  <w:r w:rsidRPr="00C10735">
                    <w:rPr>
                      <w:sz w:val="16"/>
                      <w:szCs w:val="16"/>
                    </w:rPr>
                    <w:t>%</w:t>
                  </w:r>
                </w:p>
              </w:txbxContent>
            </v:textbox>
          </v:roundrect>
        </w:pict>
      </w:r>
      <w:r w:rsidR="001F4966">
        <w:rPr>
          <w:noProof/>
          <w:sz w:val="28"/>
          <w:szCs w:val="28"/>
        </w:rPr>
        <w:pict>
          <v:shape id="_x0000_s3148" type="#_x0000_t105" style="position:absolute;margin-left:51.4pt;margin-top:33.85pt;width:34.45pt;height:11.8pt;z-index:251670528" fillcolor="yellow" strokeweight=".5pt"/>
        </w:pict>
      </w:r>
      <w:r w:rsidR="000C444B">
        <w:rPr>
          <w:noProof/>
          <w:sz w:val="28"/>
          <w:szCs w:val="28"/>
        </w:rPr>
        <w:pict>
          <v:roundrect id="_x0000_s3107" style="position:absolute;margin-left:276.25pt;margin-top:50.05pt;width:48.85pt;height:16.75pt;z-index:251644928" arcsize="10923f">
            <v:textbox style="mso-next-textbox:#_x0000_s3107">
              <w:txbxContent>
                <w:p w:rsidR="00CB6C13" w:rsidRPr="00C10735" w:rsidRDefault="00A73AC7" w:rsidP="000C444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+10,</w:t>
                  </w:r>
                  <w:r w:rsidR="00BF5E51">
                    <w:rPr>
                      <w:sz w:val="16"/>
                      <w:szCs w:val="16"/>
                    </w:rPr>
                    <w:t>53</w:t>
                  </w:r>
                  <w:r w:rsidR="00CB6C13">
                    <w:rPr>
                      <w:sz w:val="16"/>
                      <w:szCs w:val="16"/>
                    </w:rPr>
                    <w:t>%</w:t>
                  </w:r>
                </w:p>
              </w:txbxContent>
            </v:textbox>
          </v:roundrect>
        </w:pict>
      </w:r>
      <w:r w:rsidR="000C444B" w:rsidRPr="008C7A1B">
        <w:rPr>
          <w:noProof/>
          <w:sz w:val="28"/>
          <w:szCs w:val="28"/>
          <w:highlight w:val="yellow"/>
        </w:rPr>
        <w:pict>
          <v:roundrect id="_x0000_s3104" style="position:absolute;margin-left:175.8pt;margin-top:90.4pt;width:48.05pt;height:16.75pt;z-index:251641856" arcsize="10923f">
            <v:textbox style="mso-next-textbox:#_x0000_s3104">
              <w:txbxContent>
                <w:p w:rsidR="00CB6C13" w:rsidRPr="00C10735" w:rsidRDefault="00A73AC7" w:rsidP="000C444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</w:t>
                  </w:r>
                  <w:r w:rsidR="00BF5E51">
                    <w:rPr>
                      <w:sz w:val="16"/>
                      <w:szCs w:val="16"/>
                    </w:rPr>
                    <w:t>3</w:t>
                  </w:r>
                  <w:r w:rsidR="00CB6C13">
                    <w:rPr>
                      <w:sz w:val="16"/>
                      <w:szCs w:val="16"/>
                    </w:rPr>
                    <w:t>,</w:t>
                  </w:r>
                  <w:r>
                    <w:rPr>
                      <w:sz w:val="16"/>
                      <w:szCs w:val="16"/>
                    </w:rPr>
                    <w:t>2</w:t>
                  </w:r>
                  <w:r w:rsidR="00BF5E51">
                    <w:rPr>
                      <w:sz w:val="16"/>
                      <w:szCs w:val="16"/>
                    </w:rPr>
                    <w:t>8</w:t>
                  </w:r>
                  <w:r w:rsidR="00CB6C13">
                    <w:rPr>
                      <w:sz w:val="16"/>
                      <w:szCs w:val="16"/>
                    </w:rPr>
                    <w:t>%</w:t>
                  </w:r>
                </w:p>
              </w:txbxContent>
            </v:textbox>
          </v:roundrect>
        </w:pict>
      </w:r>
      <w:r w:rsidR="000C444B" w:rsidRPr="008C7A1B">
        <w:rPr>
          <w:noProof/>
          <w:sz w:val="28"/>
          <w:szCs w:val="28"/>
          <w:highlight w:val="yellow"/>
        </w:rPr>
        <w:pict>
          <v:roundrect id="_x0000_s3105" style="position:absolute;margin-left:403.1pt;margin-top:73.65pt;width:48pt;height:18pt;z-index:251642880" arcsize="10923f">
            <v:textbox style="mso-next-textbox:#_x0000_s3105">
              <w:txbxContent>
                <w:p w:rsidR="00CB6C13" w:rsidRPr="00C10735" w:rsidRDefault="00A73AC7" w:rsidP="000C444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+3</w:t>
                  </w:r>
                  <w:r w:rsidR="00BF5E51">
                    <w:rPr>
                      <w:sz w:val="16"/>
                      <w:szCs w:val="16"/>
                    </w:rPr>
                    <w:t>8,88</w:t>
                  </w:r>
                  <w:r w:rsidR="00CB6C13" w:rsidRPr="00C10735">
                    <w:rPr>
                      <w:sz w:val="16"/>
                      <w:szCs w:val="16"/>
                    </w:rPr>
                    <w:t>%</w:t>
                  </w:r>
                </w:p>
              </w:txbxContent>
            </v:textbox>
          </v:roundrect>
        </w:pict>
      </w:r>
      <w:r w:rsidR="00F231C4">
        <w:rPr>
          <w:noProof/>
          <w:sz w:val="28"/>
          <w:szCs w:val="28"/>
        </w:rPr>
        <w:drawing>
          <wp:inline distT="0" distB="0" distL="0" distR="0">
            <wp:extent cx="6315075" cy="1905000"/>
            <wp:effectExtent l="0" t="0" r="0" b="0"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0C444B">
        <w:rPr>
          <w:sz w:val="28"/>
          <w:szCs w:val="28"/>
        </w:rPr>
        <w:tab/>
      </w:r>
    </w:p>
    <w:p w:rsidR="000C444B" w:rsidRPr="00B35F4E" w:rsidRDefault="000C444B" w:rsidP="00BF5E51">
      <w:pPr>
        <w:ind w:firstLine="600"/>
        <w:jc w:val="both"/>
        <w:rPr>
          <w:sz w:val="28"/>
          <w:szCs w:val="28"/>
        </w:rPr>
      </w:pPr>
      <w:r w:rsidRPr="00434E2E">
        <w:rPr>
          <w:sz w:val="28"/>
          <w:szCs w:val="28"/>
        </w:rPr>
        <w:t xml:space="preserve">В сельской местности Архангельской области </w:t>
      </w:r>
      <w:r>
        <w:rPr>
          <w:sz w:val="28"/>
          <w:szCs w:val="28"/>
        </w:rPr>
        <w:t xml:space="preserve">за </w:t>
      </w:r>
      <w:r w:rsidRPr="00434E2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F4966">
        <w:rPr>
          <w:sz w:val="28"/>
          <w:szCs w:val="28"/>
        </w:rPr>
        <w:t>2</w:t>
      </w:r>
      <w:r w:rsidRPr="00434E2E">
        <w:rPr>
          <w:sz w:val="28"/>
          <w:szCs w:val="28"/>
        </w:rPr>
        <w:t xml:space="preserve"> год зарегистрировано: </w:t>
      </w:r>
    </w:p>
    <w:p w:rsidR="000C444B" w:rsidRPr="00B35F4E" w:rsidRDefault="000C444B" w:rsidP="000C444B">
      <w:pPr>
        <w:ind w:firstLine="540"/>
        <w:jc w:val="both"/>
        <w:rPr>
          <w:sz w:val="28"/>
          <w:szCs w:val="28"/>
        </w:rPr>
      </w:pPr>
      <w:r w:rsidRPr="00B35F4E">
        <w:rPr>
          <w:sz w:val="28"/>
          <w:szCs w:val="28"/>
        </w:rPr>
        <w:t xml:space="preserve">- </w:t>
      </w:r>
      <w:r w:rsidR="00BF5E51">
        <w:rPr>
          <w:sz w:val="28"/>
          <w:szCs w:val="28"/>
        </w:rPr>
        <w:t>1196</w:t>
      </w:r>
      <w:r w:rsidRPr="00B35F4E">
        <w:rPr>
          <w:sz w:val="28"/>
          <w:szCs w:val="28"/>
        </w:rPr>
        <w:t xml:space="preserve"> пожар</w:t>
      </w:r>
      <w:r w:rsidR="00BF5E51">
        <w:rPr>
          <w:sz w:val="28"/>
          <w:szCs w:val="28"/>
        </w:rPr>
        <w:t>ов</w:t>
      </w:r>
      <w:r w:rsidRPr="00B35F4E">
        <w:rPr>
          <w:sz w:val="28"/>
          <w:szCs w:val="28"/>
        </w:rPr>
        <w:t xml:space="preserve"> </w:t>
      </w:r>
      <w:r w:rsidR="001F4966">
        <w:rPr>
          <w:sz w:val="28"/>
          <w:szCs w:val="28"/>
        </w:rPr>
        <w:t>(-</w:t>
      </w:r>
      <w:r w:rsidR="00BF5E51">
        <w:rPr>
          <w:sz w:val="28"/>
          <w:szCs w:val="28"/>
        </w:rPr>
        <w:t>6</w:t>
      </w:r>
      <w:r w:rsidR="001F4966">
        <w:rPr>
          <w:sz w:val="28"/>
          <w:szCs w:val="28"/>
        </w:rPr>
        <w:t>,</w:t>
      </w:r>
      <w:r w:rsidR="00BF5E51">
        <w:rPr>
          <w:sz w:val="28"/>
          <w:szCs w:val="28"/>
        </w:rPr>
        <w:t>8</w:t>
      </w:r>
      <w:r w:rsidR="00A73AC7">
        <w:rPr>
          <w:sz w:val="28"/>
          <w:szCs w:val="28"/>
        </w:rPr>
        <w:t>5</w:t>
      </w:r>
      <w:r w:rsidRPr="00B35F4E">
        <w:rPr>
          <w:sz w:val="28"/>
          <w:szCs w:val="28"/>
        </w:rPr>
        <w:t>% к АППГ);</w:t>
      </w:r>
    </w:p>
    <w:p w:rsidR="000C444B" w:rsidRPr="00B35F4E" w:rsidRDefault="000C444B" w:rsidP="000C444B">
      <w:pPr>
        <w:ind w:firstLine="540"/>
        <w:jc w:val="both"/>
        <w:rPr>
          <w:sz w:val="28"/>
          <w:szCs w:val="28"/>
        </w:rPr>
      </w:pPr>
      <w:r w:rsidRPr="00B35F4E">
        <w:rPr>
          <w:sz w:val="28"/>
          <w:szCs w:val="28"/>
        </w:rPr>
        <w:t xml:space="preserve">- погибло </w:t>
      </w:r>
      <w:r w:rsidR="00BF5E51">
        <w:rPr>
          <w:sz w:val="28"/>
          <w:szCs w:val="28"/>
        </w:rPr>
        <w:t>63</w:t>
      </w:r>
      <w:r w:rsidRPr="00B35F4E">
        <w:rPr>
          <w:sz w:val="28"/>
          <w:szCs w:val="28"/>
        </w:rPr>
        <w:t xml:space="preserve"> человек</w:t>
      </w:r>
      <w:r w:rsidR="00BF5E51">
        <w:rPr>
          <w:sz w:val="28"/>
          <w:szCs w:val="28"/>
        </w:rPr>
        <w:t>а</w:t>
      </w:r>
      <w:r w:rsidRPr="00B35F4E">
        <w:rPr>
          <w:sz w:val="28"/>
          <w:szCs w:val="28"/>
        </w:rPr>
        <w:t xml:space="preserve"> </w:t>
      </w:r>
      <w:r w:rsidR="001F4966">
        <w:rPr>
          <w:sz w:val="28"/>
          <w:szCs w:val="28"/>
        </w:rPr>
        <w:t>(</w:t>
      </w:r>
      <w:r w:rsidR="00A73AC7">
        <w:rPr>
          <w:sz w:val="28"/>
          <w:szCs w:val="28"/>
        </w:rPr>
        <w:t>+</w:t>
      </w:r>
      <w:r w:rsidR="00BF5E51">
        <w:rPr>
          <w:sz w:val="28"/>
          <w:szCs w:val="28"/>
        </w:rPr>
        <w:t>3</w:t>
      </w:r>
      <w:r w:rsidR="001F4966">
        <w:rPr>
          <w:sz w:val="28"/>
          <w:szCs w:val="28"/>
        </w:rPr>
        <w:t>,</w:t>
      </w:r>
      <w:r w:rsidR="00A73AC7">
        <w:rPr>
          <w:sz w:val="28"/>
          <w:szCs w:val="28"/>
        </w:rPr>
        <w:t>2</w:t>
      </w:r>
      <w:r w:rsidR="00BF5E51">
        <w:rPr>
          <w:sz w:val="28"/>
          <w:szCs w:val="28"/>
        </w:rPr>
        <w:t>8</w:t>
      </w:r>
      <w:r w:rsidRPr="00B35F4E">
        <w:rPr>
          <w:sz w:val="28"/>
          <w:szCs w:val="28"/>
        </w:rPr>
        <w:t>% к АППГ);</w:t>
      </w:r>
    </w:p>
    <w:p w:rsidR="000C444B" w:rsidRPr="00B35F4E" w:rsidRDefault="00BF5E51" w:rsidP="000C44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444B" w:rsidRPr="00B35F4E">
        <w:rPr>
          <w:sz w:val="28"/>
          <w:szCs w:val="28"/>
        </w:rPr>
        <w:t xml:space="preserve">получили травмы </w:t>
      </w:r>
      <w:r>
        <w:rPr>
          <w:sz w:val="28"/>
          <w:szCs w:val="28"/>
        </w:rPr>
        <w:t>4</w:t>
      </w:r>
      <w:r w:rsidR="00A73AC7">
        <w:rPr>
          <w:sz w:val="28"/>
          <w:szCs w:val="28"/>
        </w:rPr>
        <w:t>2</w:t>
      </w:r>
      <w:r w:rsidR="000C444B" w:rsidRPr="00B35F4E">
        <w:rPr>
          <w:sz w:val="28"/>
          <w:szCs w:val="28"/>
        </w:rPr>
        <w:t xml:space="preserve"> человек</w:t>
      </w:r>
      <w:r w:rsidR="00057FFB">
        <w:rPr>
          <w:sz w:val="28"/>
          <w:szCs w:val="28"/>
        </w:rPr>
        <w:t>а</w:t>
      </w:r>
      <w:r w:rsidR="000C444B" w:rsidRPr="00B35F4E">
        <w:rPr>
          <w:sz w:val="28"/>
          <w:szCs w:val="28"/>
        </w:rPr>
        <w:t xml:space="preserve"> </w:t>
      </w:r>
      <w:r w:rsidR="001F4966">
        <w:rPr>
          <w:sz w:val="28"/>
          <w:szCs w:val="28"/>
        </w:rPr>
        <w:t>(</w:t>
      </w:r>
      <w:r w:rsidR="00A73AC7">
        <w:rPr>
          <w:sz w:val="28"/>
          <w:szCs w:val="28"/>
        </w:rPr>
        <w:t>+10,</w:t>
      </w:r>
      <w:r>
        <w:rPr>
          <w:sz w:val="28"/>
          <w:szCs w:val="28"/>
        </w:rPr>
        <w:t>53</w:t>
      </w:r>
      <w:r w:rsidR="000C444B" w:rsidRPr="00B35F4E">
        <w:rPr>
          <w:sz w:val="28"/>
          <w:szCs w:val="28"/>
        </w:rPr>
        <w:t>% к АППГ);</w:t>
      </w:r>
    </w:p>
    <w:p w:rsidR="000C444B" w:rsidRPr="00B35F4E" w:rsidRDefault="000C444B" w:rsidP="000C444B">
      <w:pPr>
        <w:ind w:firstLine="540"/>
        <w:jc w:val="both"/>
        <w:rPr>
          <w:sz w:val="28"/>
          <w:szCs w:val="28"/>
        </w:rPr>
      </w:pPr>
      <w:r w:rsidRPr="00B35F4E">
        <w:rPr>
          <w:sz w:val="28"/>
          <w:szCs w:val="28"/>
        </w:rPr>
        <w:t xml:space="preserve">- прямой материальный ущерб </w:t>
      </w:r>
      <w:r w:rsidR="00BF5E51">
        <w:rPr>
          <w:sz w:val="28"/>
          <w:szCs w:val="28"/>
        </w:rPr>
        <w:t>377</w:t>
      </w:r>
      <w:r w:rsidR="006A52D4">
        <w:rPr>
          <w:sz w:val="28"/>
          <w:szCs w:val="28"/>
        </w:rPr>
        <w:t>,</w:t>
      </w:r>
      <w:r w:rsidR="00BF5E51">
        <w:rPr>
          <w:sz w:val="28"/>
          <w:szCs w:val="28"/>
        </w:rPr>
        <w:t>990</w:t>
      </w:r>
      <w:r w:rsidRPr="00B35F4E">
        <w:rPr>
          <w:sz w:val="28"/>
          <w:szCs w:val="28"/>
        </w:rPr>
        <w:t xml:space="preserve"> млн. рублей (</w:t>
      </w:r>
      <w:r w:rsidR="00A73AC7">
        <w:rPr>
          <w:sz w:val="28"/>
          <w:szCs w:val="28"/>
        </w:rPr>
        <w:t>+</w:t>
      </w:r>
      <w:r w:rsidR="00DA18EA">
        <w:rPr>
          <w:sz w:val="28"/>
          <w:szCs w:val="28"/>
        </w:rPr>
        <w:t xml:space="preserve"> </w:t>
      </w:r>
      <w:r w:rsidR="00A73AC7">
        <w:rPr>
          <w:sz w:val="28"/>
          <w:szCs w:val="28"/>
        </w:rPr>
        <w:t>3</w:t>
      </w:r>
      <w:r w:rsidR="00BF5E51">
        <w:rPr>
          <w:sz w:val="28"/>
          <w:szCs w:val="28"/>
        </w:rPr>
        <w:t>8</w:t>
      </w:r>
      <w:r w:rsidR="00A73AC7">
        <w:rPr>
          <w:sz w:val="28"/>
          <w:szCs w:val="28"/>
        </w:rPr>
        <w:t>,</w:t>
      </w:r>
      <w:r w:rsidR="00BF5E51">
        <w:rPr>
          <w:sz w:val="28"/>
          <w:szCs w:val="28"/>
        </w:rPr>
        <w:t>88</w:t>
      </w:r>
      <w:r w:rsidRPr="00B35F4E">
        <w:rPr>
          <w:sz w:val="28"/>
          <w:szCs w:val="28"/>
        </w:rPr>
        <w:t>% к АППГ).</w:t>
      </w:r>
    </w:p>
    <w:p w:rsidR="000C444B" w:rsidRPr="00CD6467" w:rsidRDefault="000C444B" w:rsidP="000C444B">
      <w:pPr>
        <w:ind w:firstLine="540"/>
        <w:jc w:val="both"/>
        <w:rPr>
          <w:color w:val="FF0000"/>
          <w:sz w:val="28"/>
          <w:szCs w:val="28"/>
        </w:rPr>
      </w:pPr>
    </w:p>
    <w:p w:rsidR="000C444B" w:rsidRDefault="000C444B" w:rsidP="000C444B">
      <w:pPr>
        <w:ind w:firstLine="540"/>
        <w:jc w:val="both"/>
        <w:rPr>
          <w:color w:val="000000"/>
          <w:sz w:val="28"/>
          <w:szCs w:val="28"/>
        </w:rPr>
      </w:pPr>
    </w:p>
    <w:p w:rsidR="000C444B" w:rsidRDefault="000C444B" w:rsidP="000C444B">
      <w:pPr>
        <w:ind w:firstLine="540"/>
        <w:jc w:val="both"/>
        <w:rPr>
          <w:color w:val="000000"/>
          <w:sz w:val="28"/>
          <w:szCs w:val="28"/>
        </w:rPr>
      </w:pPr>
    </w:p>
    <w:p w:rsidR="009946BF" w:rsidRDefault="009946BF" w:rsidP="000C444B">
      <w:pPr>
        <w:ind w:firstLine="540"/>
        <w:jc w:val="center"/>
        <w:rPr>
          <w:b/>
          <w:color w:val="000000"/>
          <w:sz w:val="28"/>
          <w:szCs w:val="28"/>
        </w:rPr>
      </w:pPr>
    </w:p>
    <w:p w:rsidR="000C444B" w:rsidRDefault="000C444B" w:rsidP="000C444B">
      <w:pPr>
        <w:ind w:firstLine="540"/>
        <w:jc w:val="center"/>
        <w:rPr>
          <w:b/>
          <w:color w:val="000000"/>
          <w:sz w:val="28"/>
          <w:szCs w:val="28"/>
        </w:rPr>
      </w:pPr>
      <w:r w:rsidRPr="000A18F6">
        <w:rPr>
          <w:b/>
          <w:color w:val="000000"/>
          <w:sz w:val="28"/>
          <w:szCs w:val="28"/>
        </w:rPr>
        <w:t xml:space="preserve">Основными причинами пожаров в </w:t>
      </w:r>
      <w:r>
        <w:rPr>
          <w:b/>
          <w:color w:val="000000"/>
          <w:sz w:val="28"/>
          <w:szCs w:val="28"/>
        </w:rPr>
        <w:t>сельской</w:t>
      </w:r>
      <w:r w:rsidRPr="000A18F6">
        <w:rPr>
          <w:b/>
          <w:color w:val="000000"/>
          <w:sz w:val="28"/>
          <w:szCs w:val="28"/>
        </w:rPr>
        <w:t xml:space="preserve"> местности являются</w:t>
      </w:r>
    </w:p>
    <w:p w:rsidR="000C444B" w:rsidRDefault="000C444B" w:rsidP="000C444B">
      <w:pPr>
        <w:ind w:firstLine="540"/>
        <w:jc w:val="center"/>
        <w:rPr>
          <w:b/>
          <w:color w:val="000000"/>
          <w:sz w:val="28"/>
          <w:szCs w:val="28"/>
        </w:rPr>
      </w:pPr>
    </w:p>
    <w:p w:rsidR="00DA18EA" w:rsidRDefault="00DA18EA" w:rsidP="00BC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-неосторожное обращение с огнем </w:t>
      </w:r>
      <w:r w:rsidR="002F1FE8">
        <w:rPr>
          <w:sz w:val="28"/>
          <w:szCs w:val="28"/>
        </w:rPr>
        <w:t>585</w:t>
      </w:r>
      <w:r>
        <w:rPr>
          <w:sz w:val="28"/>
          <w:szCs w:val="28"/>
        </w:rPr>
        <w:t xml:space="preserve"> пожар</w:t>
      </w:r>
      <w:r w:rsidR="002F1FE8">
        <w:rPr>
          <w:sz w:val="28"/>
          <w:szCs w:val="28"/>
        </w:rPr>
        <w:t>ов</w:t>
      </w:r>
      <w:r>
        <w:rPr>
          <w:sz w:val="28"/>
          <w:szCs w:val="28"/>
        </w:rPr>
        <w:t xml:space="preserve"> (4</w:t>
      </w:r>
      <w:r w:rsidR="002F1FE8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840481">
        <w:rPr>
          <w:sz w:val="28"/>
          <w:szCs w:val="28"/>
        </w:rPr>
        <w:t>9</w:t>
      </w:r>
      <w:r w:rsidR="002F1FE8">
        <w:rPr>
          <w:sz w:val="28"/>
          <w:szCs w:val="28"/>
        </w:rPr>
        <w:t>1</w:t>
      </w:r>
      <w:r>
        <w:rPr>
          <w:sz w:val="28"/>
          <w:szCs w:val="28"/>
        </w:rPr>
        <w:t>% от общего количества пожаров в сельской местности);</w:t>
      </w:r>
      <w:r w:rsidRPr="00441AD9">
        <w:rPr>
          <w:sz w:val="28"/>
          <w:szCs w:val="28"/>
        </w:rPr>
        <w:t xml:space="preserve"> </w:t>
      </w:r>
    </w:p>
    <w:p w:rsidR="00BC5F60" w:rsidRDefault="00BC5F60" w:rsidP="00BC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5365EF">
        <w:rPr>
          <w:sz w:val="28"/>
          <w:szCs w:val="28"/>
        </w:rPr>
        <w:t>арушение правил устройства и эксплуатации электрооборудования</w:t>
      </w:r>
      <w:r>
        <w:rPr>
          <w:sz w:val="28"/>
          <w:szCs w:val="28"/>
        </w:rPr>
        <w:t xml:space="preserve"> </w:t>
      </w:r>
      <w:r w:rsidR="002F1FE8">
        <w:rPr>
          <w:sz w:val="28"/>
          <w:szCs w:val="28"/>
        </w:rPr>
        <w:t>25</w:t>
      </w:r>
      <w:r w:rsidR="00840481">
        <w:rPr>
          <w:sz w:val="28"/>
          <w:szCs w:val="28"/>
        </w:rPr>
        <w:t xml:space="preserve">4 </w:t>
      </w:r>
      <w:r>
        <w:rPr>
          <w:sz w:val="28"/>
          <w:szCs w:val="28"/>
        </w:rPr>
        <w:t>пожар</w:t>
      </w:r>
      <w:r w:rsidR="00840481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 w:rsidR="00840481">
        <w:rPr>
          <w:sz w:val="28"/>
          <w:szCs w:val="28"/>
        </w:rPr>
        <w:t>2</w:t>
      </w:r>
      <w:r w:rsidR="002F1FE8">
        <w:rPr>
          <w:sz w:val="28"/>
          <w:szCs w:val="28"/>
        </w:rPr>
        <w:t>1</w:t>
      </w:r>
      <w:r w:rsidR="00DA18EA">
        <w:rPr>
          <w:sz w:val="28"/>
          <w:szCs w:val="28"/>
        </w:rPr>
        <w:t>,</w:t>
      </w:r>
      <w:r w:rsidR="002F1FE8">
        <w:rPr>
          <w:sz w:val="28"/>
          <w:szCs w:val="28"/>
        </w:rPr>
        <w:t>24</w:t>
      </w:r>
      <w:r>
        <w:rPr>
          <w:sz w:val="28"/>
          <w:szCs w:val="28"/>
        </w:rPr>
        <w:t xml:space="preserve"> % от общего количества пожаров в сельской местности);</w:t>
      </w:r>
    </w:p>
    <w:p w:rsidR="00DA18EA" w:rsidRDefault="00BC5F60" w:rsidP="00DA18E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5365EF">
        <w:rPr>
          <w:sz w:val="28"/>
          <w:szCs w:val="28"/>
        </w:rPr>
        <w:t>арушение правил устройства и эксплуатации</w:t>
      </w:r>
      <w:r>
        <w:rPr>
          <w:sz w:val="28"/>
          <w:szCs w:val="28"/>
        </w:rPr>
        <w:t xml:space="preserve"> печей </w:t>
      </w:r>
      <w:r w:rsidR="002F1FE8">
        <w:rPr>
          <w:sz w:val="28"/>
          <w:szCs w:val="28"/>
        </w:rPr>
        <w:t>218</w:t>
      </w:r>
      <w:r>
        <w:rPr>
          <w:sz w:val="28"/>
          <w:szCs w:val="28"/>
        </w:rPr>
        <w:t xml:space="preserve"> пожаров (</w:t>
      </w:r>
      <w:r w:rsidR="00DA18EA">
        <w:rPr>
          <w:sz w:val="28"/>
          <w:szCs w:val="28"/>
        </w:rPr>
        <w:t>1</w:t>
      </w:r>
      <w:r w:rsidR="002F1FE8">
        <w:rPr>
          <w:sz w:val="28"/>
          <w:szCs w:val="28"/>
        </w:rPr>
        <w:t>8</w:t>
      </w:r>
      <w:r w:rsidR="00DA18EA">
        <w:rPr>
          <w:sz w:val="28"/>
          <w:szCs w:val="28"/>
        </w:rPr>
        <w:t>,</w:t>
      </w:r>
      <w:r w:rsidR="002F1FE8">
        <w:rPr>
          <w:sz w:val="28"/>
          <w:szCs w:val="28"/>
        </w:rPr>
        <w:t>23</w:t>
      </w:r>
      <w:r>
        <w:rPr>
          <w:sz w:val="28"/>
          <w:szCs w:val="28"/>
        </w:rPr>
        <w:t>% от общего количества пожаров в сельской местности);</w:t>
      </w:r>
      <w:r w:rsidR="00DA18EA" w:rsidRPr="00DA18EA">
        <w:rPr>
          <w:color w:val="000000"/>
          <w:sz w:val="28"/>
          <w:szCs w:val="28"/>
        </w:rPr>
        <w:t xml:space="preserve"> </w:t>
      </w:r>
    </w:p>
    <w:p w:rsidR="000C444B" w:rsidRDefault="00DA18EA" w:rsidP="00DA18E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поджог </w:t>
      </w:r>
      <w:r w:rsidR="00840481">
        <w:rPr>
          <w:color w:val="000000"/>
          <w:sz w:val="28"/>
          <w:szCs w:val="28"/>
        </w:rPr>
        <w:t>4</w:t>
      </w:r>
      <w:r w:rsidR="002F1FE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пожаров (</w:t>
      </w:r>
      <w:r w:rsidR="00840481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2F1FE8">
        <w:rPr>
          <w:sz w:val="28"/>
          <w:szCs w:val="28"/>
        </w:rPr>
        <w:t>1</w:t>
      </w:r>
      <w:r>
        <w:rPr>
          <w:sz w:val="28"/>
          <w:szCs w:val="28"/>
        </w:rPr>
        <w:t>% от общего количества пожаров в сельской местности).</w:t>
      </w:r>
    </w:p>
    <w:p w:rsidR="000C444B" w:rsidRDefault="000C444B" w:rsidP="000C44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5365EF">
        <w:rPr>
          <w:sz w:val="28"/>
          <w:szCs w:val="28"/>
        </w:rPr>
        <w:t>арушение правил устройства и эксплуатации</w:t>
      </w:r>
      <w:r>
        <w:rPr>
          <w:sz w:val="28"/>
          <w:szCs w:val="28"/>
        </w:rPr>
        <w:t xml:space="preserve"> транспортного средства </w:t>
      </w:r>
      <w:r w:rsidR="002F1FE8">
        <w:rPr>
          <w:sz w:val="28"/>
          <w:szCs w:val="28"/>
        </w:rPr>
        <w:t xml:space="preserve">32 </w:t>
      </w:r>
      <w:r>
        <w:rPr>
          <w:sz w:val="28"/>
          <w:szCs w:val="28"/>
        </w:rPr>
        <w:t>пожар</w:t>
      </w:r>
      <w:r w:rsidR="002F1FE8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 w:rsidR="00DA18EA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840481">
        <w:rPr>
          <w:sz w:val="28"/>
          <w:szCs w:val="28"/>
        </w:rPr>
        <w:t>6</w:t>
      </w:r>
      <w:r w:rsidR="002F1FE8">
        <w:rPr>
          <w:sz w:val="28"/>
          <w:szCs w:val="28"/>
        </w:rPr>
        <w:t>7</w:t>
      </w:r>
      <w:r>
        <w:rPr>
          <w:sz w:val="28"/>
          <w:szCs w:val="28"/>
        </w:rPr>
        <w:t>% от общего количеств</w:t>
      </w:r>
      <w:r w:rsidR="00840481">
        <w:rPr>
          <w:sz w:val="28"/>
          <w:szCs w:val="28"/>
        </w:rPr>
        <w:t>а пожаров в сельской местности).</w:t>
      </w:r>
    </w:p>
    <w:p w:rsidR="000C444B" w:rsidRDefault="002F1FE8" w:rsidP="000C44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причины 58 пожаров (4,85% от общего количества пожаров в городской местности);</w:t>
      </w:r>
    </w:p>
    <w:p w:rsidR="000C444B" w:rsidRDefault="000C444B" w:rsidP="000C444B">
      <w:pPr>
        <w:ind w:firstLine="709"/>
        <w:jc w:val="both"/>
        <w:rPr>
          <w:sz w:val="28"/>
          <w:szCs w:val="28"/>
        </w:rPr>
      </w:pPr>
    </w:p>
    <w:p w:rsidR="000C444B" w:rsidRDefault="000C444B" w:rsidP="000C4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Обстановка с пожарами по группам объектов в сельской местности</w:t>
      </w:r>
    </w:p>
    <w:p w:rsidR="000C444B" w:rsidRPr="00B460AC" w:rsidRDefault="00F231C4" w:rsidP="000C444B">
      <w:pPr>
        <w:jc w:val="both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248400" cy="3562350"/>
            <wp:effectExtent l="0" t="0" r="0" b="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F0E13" w:rsidRDefault="00BF0E13" w:rsidP="000C444B">
      <w:pPr>
        <w:ind w:firstLine="709"/>
        <w:jc w:val="both"/>
        <w:rPr>
          <w:sz w:val="28"/>
          <w:szCs w:val="28"/>
        </w:rPr>
      </w:pPr>
    </w:p>
    <w:p w:rsidR="00936686" w:rsidRDefault="000C444B" w:rsidP="000C44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854AAA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850114">
        <w:rPr>
          <w:sz w:val="28"/>
          <w:szCs w:val="28"/>
        </w:rPr>
        <w:t xml:space="preserve"> </w:t>
      </w:r>
      <w:r w:rsidR="00854AAA">
        <w:rPr>
          <w:sz w:val="28"/>
          <w:szCs w:val="28"/>
        </w:rPr>
        <w:t>в сельской местности возросло количество</w:t>
      </w:r>
      <w:r w:rsidRPr="00850114">
        <w:rPr>
          <w:sz w:val="28"/>
          <w:szCs w:val="28"/>
        </w:rPr>
        <w:t xml:space="preserve"> пожаров </w:t>
      </w:r>
      <w:r>
        <w:rPr>
          <w:sz w:val="28"/>
          <w:szCs w:val="28"/>
        </w:rPr>
        <w:t xml:space="preserve">в зданиях </w:t>
      </w:r>
      <w:r w:rsidR="00854AAA">
        <w:rPr>
          <w:sz w:val="28"/>
          <w:szCs w:val="28"/>
        </w:rPr>
        <w:t>сельскохозяйств</w:t>
      </w:r>
      <w:r w:rsidR="00936686">
        <w:rPr>
          <w:sz w:val="28"/>
          <w:szCs w:val="28"/>
        </w:rPr>
        <w:t>енного назначения (+</w:t>
      </w:r>
      <w:r w:rsidR="00FC32E9">
        <w:rPr>
          <w:sz w:val="28"/>
          <w:szCs w:val="28"/>
        </w:rPr>
        <w:t>1</w:t>
      </w:r>
      <w:r w:rsidR="00936686">
        <w:rPr>
          <w:sz w:val="28"/>
          <w:szCs w:val="28"/>
        </w:rPr>
        <w:t xml:space="preserve">00 к АППГ), в зданиях </w:t>
      </w:r>
      <w:r w:rsidR="00FC32E9">
        <w:rPr>
          <w:sz w:val="28"/>
          <w:szCs w:val="28"/>
        </w:rPr>
        <w:t>здравоохранения и социального обслуживания</w:t>
      </w:r>
      <w:r w:rsidR="00936686">
        <w:rPr>
          <w:sz w:val="28"/>
          <w:szCs w:val="28"/>
        </w:rPr>
        <w:t xml:space="preserve"> (+</w:t>
      </w:r>
      <w:r w:rsidR="00FC32E9">
        <w:rPr>
          <w:sz w:val="28"/>
          <w:szCs w:val="28"/>
        </w:rPr>
        <w:t>1</w:t>
      </w:r>
      <w:r w:rsidR="00936686">
        <w:rPr>
          <w:sz w:val="28"/>
          <w:szCs w:val="28"/>
        </w:rPr>
        <w:t>00 к АППГ</w:t>
      </w:r>
      <w:r w:rsidR="00BC5065">
        <w:rPr>
          <w:sz w:val="28"/>
          <w:szCs w:val="28"/>
        </w:rPr>
        <w:t>),</w:t>
      </w:r>
      <w:r w:rsidR="00936686">
        <w:rPr>
          <w:sz w:val="28"/>
          <w:szCs w:val="28"/>
        </w:rPr>
        <w:t xml:space="preserve"> </w:t>
      </w:r>
      <w:r w:rsidR="00FC32E9">
        <w:rPr>
          <w:sz w:val="28"/>
          <w:szCs w:val="28"/>
        </w:rPr>
        <w:t xml:space="preserve">носильные вещи на человеке (+100% к АППГ), </w:t>
      </w:r>
      <w:r w:rsidR="00BC5065">
        <w:rPr>
          <w:sz w:val="28"/>
          <w:szCs w:val="28"/>
        </w:rPr>
        <w:t>з</w:t>
      </w:r>
      <w:r w:rsidR="00BC5065" w:rsidRPr="00BC5065">
        <w:rPr>
          <w:sz w:val="28"/>
          <w:szCs w:val="28"/>
        </w:rPr>
        <w:t>дание для культурно-досуговой деятельности населения и религиозных обрядов</w:t>
      </w:r>
      <w:r w:rsidR="00FC32E9">
        <w:rPr>
          <w:sz w:val="28"/>
          <w:szCs w:val="28"/>
        </w:rPr>
        <w:t xml:space="preserve"> (+100% к АППГ), административные здания (+33,33% к АППГ)</w:t>
      </w:r>
      <w:r w:rsidR="005670AC">
        <w:rPr>
          <w:sz w:val="28"/>
          <w:szCs w:val="28"/>
        </w:rPr>
        <w:t xml:space="preserve"> зданиях жилого назначения (+5,54% к АППГ)</w:t>
      </w:r>
      <w:r w:rsidR="00BC5065">
        <w:rPr>
          <w:sz w:val="28"/>
          <w:szCs w:val="28"/>
        </w:rPr>
        <w:t>.</w:t>
      </w:r>
    </w:p>
    <w:p w:rsidR="00854AAA" w:rsidRDefault="00BC5065" w:rsidP="000C44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Уменьшилось число пожаров </w:t>
      </w:r>
      <w:r w:rsidR="00936686">
        <w:rPr>
          <w:sz w:val="28"/>
          <w:szCs w:val="28"/>
        </w:rPr>
        <w:t xml:space="preserve">в зданиях </w:t>
      </w:r>
      <w:r w:rsidR="005670AC">
        <w:rPr>
          <w:sz w:val="28"/>
          <w:szCs w:val="28"/>
        </w:rPr>
        <w:t>образовательных организаций (-66,66% к АППГ), з</w:t>
      </w:r>
      <w:r w:rsidR="005670AC" w:rsidRPr="005670AC">
        <w:rPr>
          <w:sz w:val="28"/>
          <w:szCs w:val="28"/>
        </w:rPr>
        <w:t>дани</w:t>
      </w:r>
      <w:r w:rsidR="005670AC">
        <w:rPr>
          <w:sz w:val="28"/>
          <w:szCs w:val="28"/>
        </w:rPr>
        <w:t>ях</w:t>
      </w:r>
      <w:r w:rsidR="005670AC" w:rsidRPr="005670AC">
        <w:rPr>
          <w:sz w:val="28"/>
          <w:szCs w:val="28"/>
        </w:rPr>
        <w:t xml:space="preserve"> сервисного обслуживания населения</w:t>
      </w:r>
      <w:r w:rsidR="005670AC">
        <w:rPr>
          <w:sz w:val="28"/>
          <w:szCs w:val="28"/>
        </w:rPr>
        <w:t xml:space="preserve"> (-50% к АППГ), </w:t>
      </w:r>
      <w:r w:rsidR="00936686">
        <w:rPr>
          <w:sz w:val="28"/>
          <w:szCs w:val="28"/>
        </w:rPr>
        <w:t>производственного назначения (-</w:t>
      </w:r>
      <w:r w:rsidR="005670AC">
        <w:rPr>
          <w:sz w:val="28"/>
          <w:szCs w:val="28"/>
        </w:rPr>
        <w:t>35</w:t>
      </w:r>
      <w:r>
        <w:rPr>
          <w:sz w:val="28"/>
          <w:szCs w:val="28"/>
        </w:rPr>
        <w:t>,</w:t>
      </w:r>
      <w:r w:rsidR="005670AC">
        <w:rPr>
          <w:sz w:val="28"/>
          <w:szCs w:val="28"/>
        </w:rPr>
        <w:t>71</w:t>
      </w:r>
      <w:r w:rsidR="00936686">
        <w:rPr>
          <w:sz w:val="28"/>
          <w:szCs w:val="28"/>
        </w:rPr>
        <w:t>% к АППГ); на транспортных средствах (-</w:t>
      </w:r>
      <w:r w:rsidR="005670AC">
        <w:rPr>
          <w:sz w:val="28"/>
          <w:szCs w:val="28"/>
        </w:rPr>
        <w:t>31</w:t>
      </w:r>
      <w:r w:rsidR="00936686">
        <w:rPr>
          <w:sz w:val="28"/>
          <w:szCs w:val="28"/>
        </w:rPr>
        <w:t>,</w:t>
      </w:r>
      <w:r w:rsidR="005670AC">
        <w:rPr>
          <w:sz w:val="28"/>
          <w:szCs w:val="28"/>
        </w:rPr>
        <w:t>74</w:t>
      </w:r>
      <w:r w:rsidR="00936686">
        <w:rPr>
          <w:sz w:val="28"/>
          <w:szCs w:val="28"/>
        </w:rPr>
        <w:t xml:space="preserve">% к АППГ); </w:t>
      </w:r>
      <w:r w:rsidR="005670AC">
        <w:rPr>
          <w:sz w:val="28"/>
          <w:szCs w:val="28"/>
        </w:rPr>
        <w:t>на открытой территории (-24,15% к АППГ).</w:t>
      </w:r>
    </w:p>
    <w:p w:rsidR="000C444B" w:rsidRPr="00E545EB" w:rsidRDefault="00854AAA" w:rsidP="000C444B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</w:t>
      </w:r>
      <w:r w:rsidR="000C444B">
        <w:rPr>
          <w:sz w:val="28"/>
          <w:szCs w:val="28"/>
        </w:rPr>
        <w:t xml:space="preserve">оля общего числа пожаров в </w:t>
      </w:r>
      <w:r>
        <w:rPr>
          <w:sz w:val="28"/>
          <w:szCs w:val="28"/>
        </w:rPr>
        <w:t xml:space="preserve">зданиях жилого назначения в сельской местности составила </w:t>
      </w:r>
      <w:r w:rsidR="005670AC">
        <w:rPr>
          <w:sz w:val="28"/>
          <w:szCs w:val="28"/>
        </w:rPr>
        <w:t>52</w:t>
      </w:r>
      <w:r w:rsidR="000C444B">
        <w:rPr>
          <w:sz w:val="28"/>
          <w:szCs w:val="28"/>
        </w:rPr>
        <w:t>%</w:t>
      </w:r>
      <w:r w:rsidR="00890F23">
        <w:rPr>
          <w:sz w:val="28"/>
          <w:szCs w:val="28"/>
        </w:rPr>
        <w:t>.</w:t>
      </w:r>
    </w:p>
    <w:p w:rsidR="000C444B" w:rsidRDefault="000C444B" w:rsidP="000C444B">
      <w:pPr>
        <w:rPr>
          <w:b/>
          <w:sz w:val="28"/>
          <w:szCs w:val="28"/>
        </w:rPr>
      </w:pPr>
    </w:p>
    <w:p w:rsidR="00BC5F60" w:rsidRDefault="00BC5F60" w:rsidP="00B50474">
      <w:pPr>
        <w:rPr>
          <w:b/>
          <w:sz w:val="28"/>
          <w:szCs w:val="28"/>
        </w:rPr>
      </w:pPr>
    </w:p>
    <w:p w:rsidR="000C444B" w:rsidRPr="00AD75B0" w:rsidRDefault="000C444B" w:rsidP="000C444B">
      <w:pPr>
        <w:jc w:val="center"/>
        <w:rPr>
          <w:b/>
          <w:sz w:val="28"/>
          <w:szCs w:val="28"/>
        </w:rPr>
      </w:pPr>
      <w:r w:rsidRPr="00AD75B0">
        <w:rPr>
          <w:b/>
          <w:sz w:val="28"/>
          <w:szCs w:val="28"/>
        </w:rPr>
        <w:t>Обстановка с пожарами и их последствиями в зданиях и сооружениях</w:t>
      </w:r>
      <w:r>
        <w:rPr>
          <w:b/>
          <w:sz w:val="28"/>
          <w:szCs w:val="28"/>
        </w:rPr>
        <w:t>. Общие сведения.</w:t>
      </w:r>
    </w:p>
    <w:p w:rsidR="000C444B" w:rsidRDefault="00D67CFB" w:rsidP="000C444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3172" type="#_x0000_t105" style="position:absolute;left:0;text-align:left;margin-left:177.35pt;margin-top:19.8pt;width:29.25pt;height:11.8pt;z-index:251682816" fillcolor="yellow" strokeweight=".5pt"/>
        </w:pict>
      </w:r>
      <w:r>
        <w:rPr>
          <w:noProof/>
          <w:sz w:val="28"/>
          <w:szCs w:val="28"/>
        </w:rPr>
        <w:pict>
          <v:roundrect id="_x0000_s3129" style="position:absolute;left:0;text-align:left;margin-left:278.8pt;margin-top:44.45pt;width:39.6pt;height:17.55pt;z-index:251658240" arcsize="10923f">
            <v:textbox style="mso-next-textbox:#_x0000_s3129">
              <w:txbxContent>
                <w:p w:rsidR="00CB6C13" w:rsidRPr="00C10735" w:rsidRDefault="00CB6C13" w:rsidP="000C444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</w:t>
                  </w:r>
                  <w:r w:rsidR="00D67CFB">
                    <w:rPr>
                      <w:sz w:val="16"/>
                      <w:szCs w:val="16"/>
                    </w:rPr>
                    <w:t>100</w:t>
                  </w:r>
                  <w:r>
                    <w:rPr>
                      <w:sz w:val="16"/>
                      <w:szCs w:val="16"/>
                    </w:rPr>
                    <w:t>%</w:t>
                  </w:r>
                  <w:r w:rsidRPr="00C10735">
                    <w:rPr>
                      <w:sz w:val="16"/>
                      <w:szCs w:val="16"/>
                    </w:rPr>
                    <w:t>%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3130" style="position:absolute;left:0;text-align:left;margin-left:404.6pt;margin-top:67.25pt;width:54pt;height:20.5pt;z-index:251659264" arcsize="10923f">
            <v:textbox style="mso-next-textbox:#_x0000_s3130">
              <w:txbxContent>
                <w:p w:rsidR="00CB6C13" w:rsidRPr="00C10735" w:rsidRDefault="008C5739" w:rsidP="000C444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  <w:r w:rsidR="00D67CFB">
                    <w:rPr>
                      <w:sz w:val="16"/>
                      <w:szCs w:val="16"/>
                    </w:rPr>
                    <w:t>18</w:t>
                  </w:r>
                  <w:r w:rsidR="00CB6C13">
                    <w:rPr>
                      <w:sz w:val="16"/>
                      <w:szCs w:val="16"/>
                    </w:rPr>
                    <w:t>,</w:t>
                  </w:r>
                  <w:r w:rsidR="00D67CFB">
                    <w:rPr>
                      <w:sz w:val="16"/>
                      <w:szCs w:val="16"/>
                    </w:rPr>
                    <w:t>68</w:t>
                  </w:r>
                  <w:r w:rsidR="00CB6C13" w:rsidRPr="00C10735">
                    <w:rPr>
                      <w:sz w:val="16"/>
                      <w:szCs w:val="16"/>
                    </w:rPr>
                    <w:t>%</w:t>
                  </w:r>
                </w:p>
              </w:txbxContent>
            </v:textbox>
          </v:roundrect>
        </w:pict>
      </w:r>
      <w:r w:rsidR="008C5739">
        <w:rPr>
          <w:b/>
          <w:noProof/>
          <w:sz w:val="28"/>
          <w:szCs w:val="28"/>
        </w:rPr>
        <w:pict>
          <v:shape id="_x0000_s3153" type="#_x0000_t105" style="position:absolute;left:0;text-align:left;margin-left:413.55pt;margin-top:27.75pt;width:34.45pt;height:11.8pt;z-index:251673600" fillcolor="yellow" strokeweight=".5pt"/>
        </w:pict>
      </w:r>
      <w:r w:rsidR="007F402A">
        <w:rPr>
          <w:noProof/>
          <w:sz w:val="28"/>
          <w:szCs w:val="28"/>
        </w:rPr>
        <w:pict>
          <v:roundrect id="_x0000_s3128" style="position:absolute;left:0;text-align:left;margin-left:177.35pt;margin-top:67.25pt;width:48.75pt;height:20.5pt;z-index:251657216" arcsize="10923f">
            <v:textbox style="mso-next-textbox:#_x0000_s3128">
              <w:txbxContent>
                <w:p w:rsidR="00CB6C13" w:rsidRPr="00C10735" w:rsidRDefault="00D67CFB" w:rsidP="000C444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-9</w:t>
                  </w:r>
                  <w:r w:rsidR="00CB6C13">
                    <w:rPr>
                      <w:sz w:val="16"/>
                      <w:szCs w:val="16"/>
                    </w:rPr>
                    <w:t>,</w:t>
                  </w:r>
                  <w:r>
                    <w:rPr>
                      <w:sz w:val="16"/>
                      <w:szCs w:val="16"/>
                    </w:rPr>
                    <w:t>43</w:t>
                  </w:r>
                  <w:r w:rsidR="00CB6C13" w:rsidRPr="00C10735">
                    <w:rPr>
                      <w:sz w:val="16"/>
                      <w:szCs w:val="16"/>
                    </w:rPr>
                    <w:t>%</w:t>
                  </w:r>
                </w:p>
              </w:txbxContent>
            </v:textbox>
          </v:roundrect>
        </w:pict>
      </w:r>
      <w:r w:rsidR="000104E7">
        <w:rPr>
          <w:noProof/>
          <w:sz w:val="28"/>
          <w:szCs w:val="28"/>
        </w:rPr>
        <w:pict>
          <v:shape id="_x0000_s3143" type="#_x0000_t104" style="position:absolute;left:0;text-align:left;margin-left:296.6pt;margin-top:27.25pt;width:27pt;height:12.3pt;z-index:251667456" fillcolor="red"/>
        </w:pict>
      </w:r>
      <w:r w:rsidR="000104E7">
        <w:rPr>
          <w:b/>
          <w:noProof/>
          <w:sz w:val="28"/>
          <w:szCs w:val="28"/>
        </w:rPr>
        <w:pict>
          <v:shape id="_x0000_s3152" type="#_x0000_t105" style="position:absolute;left:0;text-align:left;margin-left:52.9pt;margin-top:15.45pt;width:34.45pt;height:11.8pt;z-index:251672576" fillcolor="yellow" strokeweight=".5pt"/>
        </w:pict>
      </w:r>
      <w:r w:rsidR="000C444B">
        <w:rPr>
          <w:noProof/>
          <w:sz w:val="28"/>
          <w:szCs w:val="28"/>
        </w:rPr>
        <w:pict>
          <v:roundrect id="_x0000_s3127" style="position:absolute;left:0;text-align:left;margin-left:48.35pt;margin-top:62pt;width:50.25pt;height:20.5pt;z-index:251656192" arcsize="10923f">
            <v:textbox style="mso-next-textbox:#_x0000_s3127">
              <w:txbxContent>
                <w:p w:rsidR="00CB6C13" w:rsidRPr="00C10735" w:rsidRDefault="00CB6C13" w:rsidP="000C444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  <w:r w:rsidR="00D67CFB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,</w:t>
                  </w:r>
                  <w:r w:rsidR="00D67CFB">
                    <w:rPr>
                      <w:sz w:val="16"/>
                      <w:szCs w:val="16"/>
                    </w:rPr>
                    <w:t>32</w:t>
                  </w:r>
                  <w:r w:rsidRPr="00C10735">
                    <w:rPr>
                      <w:sz w:val="16"/>
                      <w:szCs w:val="16"/>
                    </w:rPr>
                    <w:t>%</w:t>
                  </w:r>
                </w:p>
              </w:txbxContent>
            </v:textbox>
          </v:roundrect>
        </w:pict>
      </w:r>
      <w:r w:rsidR="00F231C4">
        <w:rPr>
          <w:noProof/>
          <w:sz w:val="28"/>
          <w:szCs w:val="28"/>
        </w:rPr>
        <w:drawing>
          <wp:inline distT="0" distB="0" distL="0" distR="0">
            <wp:extent cx="6315075" cy="1571625"/>
            <wp:effectExtent l="0" t="0" r="0" b="0"/>
            <wp:docPr id="14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C444B" w:rsidRDefault="000C444B" w:rsidP="000C444B">
      <w:pPr>
        <w:jc w:val="center"/>
        <w:rPr>
          <w:b/>
          <w:sz w:val="28"/>
          <w:szCs w:val="28"/>
        </w:rPr>
      </w:pPr>
    </w:p>
    <w:p w:rsidR="000C444B" w:rsidRDefault="000C444B" w:rsidP="000C444B">
      <w:pPr>
        <w:jc w:val="center"/>
        <w:rPr>
          <w:b/>
          <w:sz w:val="28"/>
          <w:szCs w:val="28"/>
        </w:rPr>
      </w:pPr>
    </w:p>
    <w:p w:rsidR="000C444B" w:rsidRDefault="000C444B" w:rsidP="000C444B">
      <w:pPr>
        <w:rPr>
          <w:b/>
          <w:sz w:val="28"/>
          <w:szCs w:val="28"/>
        </w:rPr>
      </w:pPr>
    </w:p>
    <w:p w:rsidR="000C444B" w:rsidRDefault="000C444B" w:rsidP="000C444B">
      <w:pPr>
        <w:jc w:val="center"/>
        <w:rPr>
          <w:b/>
          <w:sz w:val="28"/>
          <w:szCs w:val="28"/>
        </w:rPr>
      </w:pPr>
      <w:r w:rsidRPr="00AD75B0">
        <w:rPr>
          <w:b/>
          <w:sz w:val="28"/>
          <w:szCs w:val="28"/>
        </w:rPr>
        <w:t>Обстановка с пожарами в зданиях</w:t>
      </w:r>
      <w:r w:rsidRPr="00D518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жилого назначения</w:t>
      </w:r>
    </w:p>
    <w:p w:rsidR="000C444B" w:rsidRDefault="00D67CFB" w:rsidP="000C444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3173" type="#_x0000_t105" style="position:absolute;left:0;text-align:left;margin-left:413.55pt;margin-top:20.3pt;width:34.45pt;height:11.8pt;z-index:251683840" fillcolor="yellow" strokeweight=".5pt"/>
        </w:pict>
      </w:r>
      <w:r w:rsidR="007F402A">
        <w:rPr>
          <w:noProof/>
          <w:sz w:val="28"/>
          <w:szCs w:val="28"/>
        </w:rPr>
        <w:pict>
          <v:shape id="_x0000_s3161" type="#_x0000_t104" style="position:absolute;left:0;text-align:left;margin-left:48.35pt;margin-top:14.85pt;width:27pt;height:12.3pt;z-index:251675648" fillcolor="red"/>
        </w:pict>
      </w:r>
      <w:r w:rsidR="00F31569">
        <w:rPr>
          <w:noProof/>
          <w:sz w:val="28"/>
          <w:szCs w:val="28"/>
        </w:rPr>
        <w:pict>
          <v:shape id="_x0000_s3145" type="#_x0000_t104" style="position:absolute;left:0;text-align:left;margin-left:291.4pt;margin-top:60.3pt;width:27pt;height:12.3pt;z-index:251668480" fillcolor="red"/>
        </w:pict>
      </w:r>
      <w:r w:rsidR="00F31569">
        <w:rPr>
          <w:noProof/>
          <w:sz w:val="28"/>
          <w:szCs w:val="28"/>
        </w:rPr>
        <w:pict>
          <v:roundrect id="_x0000_s3135" style="position:absolute;left:0;text-align:left;margin-left:286.1pt;margin-top:32.1pt;width:53.25pt;height:20.5pt;z-index:251662336" arcsize="10923f">
            <v:textbox style="mso-next-textbox:#_x0000_s3135">
              <w:txbxContent>
                <w:p w:rsidR="00CB6C13" w:rsidRPr="00C10735" w:rsidRDefault="00CB6C13" w:rsidP="000C444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</w:t>
                  </w:r>
                  <w:r w:rsidR="00D67CFB">
                    <w:rPr>
                      <w:sz w:val="16"/>
                      <w:szCs w:val="16"/>
                    </w:rPr>
                    <w:t>100</w:t>
                  </w:r>
                  <w:r>
                    <w:rPr>
                      <w:sz w:val="16"/>
                      <w:szCs w:val="16"/>
                    </w:rPr>
                    <w:t>,00</w:t>
                  </w:r>
                  <w:r w:rsidRPr="00C10735">
                    <w:rPr>
                      <w:sz w:val="16"/>
                      <w:szCs w:val="16"/>
                    </w:rPr>
                    <w:t>%</w:t>
                  </w:r>
                </w:p>
              </w:txbxContent>
            </v:textbox>
          </v:roundrect>
        </w:pict>
      </w:r>
      <w:r w:rsidR="00F31569">
        <w:rPr>
          <w:noProof/>
          <w:sz w:val="28"/>
          <w:szCs w:val="28"/>
        </w:rPr>
        <w:pict>
          <v:shape id="_x0000_s3156" type="#_x0000_t105" style="position:absolute;left:0;text-align:left;margin-left:172.15pt;margin-top:32.1pt;width:34.45pt;height:11.8pt;z-index:251674624" fillcolor="yellow" strokeweight=".5pt"/>
        </w:pict>
      </w:r>
      <w:r w:rsidR="000C444B">
        <w:rPr>
          <w:noProof/>
          <w:sz w:val="28"/>
          <w:szCs w:val="28"/>
        </w:rPr>
        <w:pict>
          <v:roundrect id="_x0000_s3134" style="position:absolute;left:0;text-align:left;margin-left:408.35pt;margin-top:72.65pt;width:50.25pt;height:20.5pt;z-index:251661312" arcsize="10923f">
            <v:textbox style="mso-next-textbox:#_x0000_s3134">
              <w:txbxContent>
                <w:p w:rsidR="00CB6C13" w:rsidRPr="00C10735" w:rsidRDefault="00CB6C13" w:rsidP="000C444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</w:t>
                  </w:r>
                  <w:r w:rsidR="00D67CFB">
                    <w:rPr>
                      <w:sz w:val="16"/>
                      <w:szCs w:val="16"/>
                    </w:rPr>
                    <w:t>9</w:t>
                  </w:r>
                  <w:r>
                    <w:rPr>
                      <w:sz w:val="16"/>
                      <w:szCs w:val="16"/>
                    </w:rPr>
                    <w:t>,</w:t>
                  </w:r>
                  <w:r w:rsidR="00D67CFB">
                    <w:rPr>
                      <w:sz w:val="16"/>
                      <w:szCs w:val="16"/>
                    </w:rPr>
                    <w:t>5</w:t>
                  </w:r>
                  <w:r w:rsidR="008C5739">
                    <w:rPr>
                      <w:sz w:val="16"/>
                      <w:szCs w:val="16"/>
                    </w:rPr>
                    <w:t>8</w:t>
                  </w:r>
                  <w:r w:rsidRPr="00C10735">
                    <w:rPr>
                      <w:sz w:val="16"/>
                      <w:szCs w:val="16"/>
                    </w:rPr>
                    <w:t>%</w:t>
                  </w:r>
                </w:p>
              </w:txbxContent>
            </v:textbox>
          </v:roundrect>
        </w:pict>
      </w:r>
      <w:r w:rsidR="000C444B">
        <w:rPr>
          <w:noProof/>
          <w:sz w:val="28"/>
          <w:szCs w:val="28"/>
        </w:rPr>
        <w:pict>
          <v:roundrect id="_x0000_s3136" style="position:absolute;left:0;text-align:left;margin-left:156.35pt;margin-top:67.9pt;width:50.25pt;height:20.5pt;z-index:251663360" arcsize="10923f">
            <v:textbox style="mso-next-textbox:#_x0000_s3136">
              <w:txbxContent>
                <w:p w:rsidR="00CB6C13" w:rsidRPr="00C10735" w:rsidRDefault="00CB6C13" w:rsidP="000C444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  <w:r w:rsidR="00D67CFB">
                    <w:rPr>
                      <w:sz w:val="16"/>
                      <w:szCs w:val="16"/>
                    </w:rPr>
                    <w:t>12,74</w:t>
                  </w:r>
                  <w:r w:rsidRPr="00C10735">
                    <w:rPr>
                      <w:sz w:val="16"/>
                      <w:szCs w:val="16"/>
                    </w:rPr>
                    <w:t>%</w:t>
                  </w:r>
                </w:p>
              </w:txbxContent>
            </v:textbox>
          </v:roundrect>
        </w:pict>
      </w:r>
      <w:r w:rsidR="000C444B">
        <w:rPr>
          <w:noProof/>
          <w:sz w:val="28"/>
          <w:szCs w:val="28"/>
        </w:rPr>
        <w:pict>
          <v:roundrect id="_x0000_s3133" style="position:absolute;left:0;text-align:left;margin-left:37.1pt;margin-top:64.4pt;width:50.25pt;height:20.5pt;z-index:251660288" arcsize="10923f">
            <v:textbox style="mso-next-textbox:#_x0000_s3133">
              <w:txbxContent>
                <w:p w:rsidR="00CB6C13" w:rsidRPr="00C10735" w:rsidRDefault="00CB6C13" w:rsidP="000C444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</w:t>
                  </w:r>
                  <w:r w:rsidR="00D67CFB">
                    <w:rPr>
                      <w:sz w:val="16"/>
                      <w:szCs w:val="16"/>
                    </w:rPr>
                    <w:t>4</w:t>
                  </w:r>
                  <w:r>
                    <w:rPr>
                      <w:sz w:val="16"/>
                      <w:szCs w:val="16"/>
                    </w:rPr>
                    <w:t>,</w:t>
                  </w:r>
                  <w:r w:rsidR="00D67CFB">
                    <w:rPr>
                      <w:sz w:val="16"/>
                      <w:szCs w:val="16"/>
                    </w:rPr>
                    <w:t>63</w:t>
                  </w:r>
                  <w:r w:rsidRPr="00C10735">
                    <w:rPr>
                      <w:sz w:val="16"/>
                      <w:szCs w:val="16"/>
                    </w:rPr>
                    <w:t>%</w:t>
                  </w:r>
                </w:p>
              </w:txbxContent>
            </v:textbox>
          </v:roundrect>
        </w:pict>
      </w:r>
      <w:r w:rsidR="00F231C4">
        <w:rPr>
          <w:noProof/>
          <w:sz w:val="28"/>
          <w:szCs w:val="28"/>
        </w:rPr>
        <w:drawing>
          <wp:inline distT="0" distB="0" distL="0" distR="0">
            <wp:extent cx="6315075" cy="1571625"/>
            <wp:effectExtent l="0" t="0" r="0" b="0"/>
            <wp:docPr id="15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C444B" w:rsidRDefault="000C444B" w:rsidP="000C44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F31569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850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наибольшее количество пожаров данной категории произошло в многоквартирных жилых домах </w:t>
      </w:r>
      <w:r w:rsidR="00A3241F">
        <w:rPr>
          <w:sz w:val="28"/>
          <w:szCs w:val="28"/>
        </w:rPr>
        <w:t>427</w:t>
      </w:r>
      <w:r>
        <w:rPr>
          <w:sz w:val="28"/>
          <w:szCs w:val="28"/>
        </w:rPr>
        <w:t xml:space="preserve"> пожар</w:t>
      </w:r>
      <w:r w:rsidR="00A3241F">
        <w:rPr>
          <w:sz w:val="28"/>
          <w:szCs w:val="28"/>
        </w:rPr>
        <w:t>ов</w:t>
      </w:r>
      <w:r>
        <w:rPr>
          <w:sz w:val="28"/>
          <w:szCs w:val="28"/>
        </w:rPr>
        <w:t xml:space="preserve"> (</w:t>
      </w:r>
      <w:r w:rsidR="007F402A">
        <w:rPr>
          <w:sz w:val="28"/>
          <w:szCs w:val="28"/>
        </w:rPr>
        <w:t>3</w:t>
      </w:r>
      <w:r w:rsidR="0081534D">
        <w:rPr>
          <w:sz w:val="28"/>
          <w:szCs w:val="28"/>
        </w:rPr>
        <w:t>6</w:t>
      </w:r>
      <w:r w:rsidR="00F31569">
        <w:rPr>
          <w:sz w:val="28"/>
          <w:szCs w:val="28"/>
        </w:rPr>
        <w:t>,</w:t>
      </w:r>
      <w:r w:rsidR="00A3241F">
        <w:rPr>
          <w:sz w:val="28"/>
          <w:szCs w:val="28"/>
        </w:rPr>
        <w:t>37</w:t>
      </w:r>
      <w:r>
        <w:rPr>
          <w:sz w:val="28"/>
          <w:szCs w:val="28"/>
        </w:rPr>
        <w:t xml:space="preserve">% от общего количества пожаров </w:t>
      </w:r>
      <w:r w:rsidR="00F31569">
        <w:rPr>
          <w:sz w:val="28"/>
          <w:szCs w:val="28"/>
        </w:rPr>
        <w:t>в жилом секторе</w:t>
      </w:r>
      <w:r>
        <w:rPr>
          <w:sz w:val="28"/>
          <w:szCs w:val="28"/>
        </w:rPr>
        <w:t xml:space="preserve">), на которых погиб </w:t>
      </w:r>
      <w:r w:rsidR="00A3241F">
        <w:rPr>
          <w:sz w:val="28"/>
          <w:szCs w:val="28"/>
        </w:rPr>
        <w:t>51</w:t>
      </w:r>
      <w:r>
        <w:rPr>
          <w:sz w:val="28"/>
          <w:szCs w:val="28"/>
        </w:rPr>
        <w:t xml:space="preserve"> человек (</w:t>
      </w:r>
      <w:r w:rsidR="0081534D">
        <w:rPr>
          <w:sz w:val="28"/>
          <w:szCs w:val="28"/>
        </w:rPr>
        <w:t>5</w:t>
      </w:r>
      <w:r w:rsidR="00A3241F">
        <w:rPr>
          <w:sz w:val="28"/>
          <w:szCs w:val="28"/>
        </w:rPr>
        <w:t>3</w:t>
      </w:r>
      <w:r w:rsidR="007F402A">
        <w:rPr>
          <w:sz w:val="28"/>
          <w:szCs w:val="28"/>
        </w:rPr>
        <w:t>,</w:t>
      </w:r>
      <w:r w:rsidR="00A3241F">
        <w:rPr>
          <w:sz w:val="28"/>
          <w:szCs w:val="28"/>
        </w:rPr>
        <w:t>12</w:t>
      </w:r>
      <w:r>
        <w:rPr>
          <w:sz w:val="28"/>
          <w:szCs w:val="28"/>
        </w:rPr>
        <w:t>% от общего количества погибших</w:t>
      </w:r>
      <w:r w:rsidR="00F31569">
        <w:rPr>
          <w:sz w:val="28"/>
          <w:szCs w:val="28"/>
        </w:rPr>
        <w:t xml:space="preserve"> в многоквартирных жилых домах</w:t>
      </w:r>
      <w:r>
        <w:rPr>
          <w:sz w:val="28"/>
          <w:szCs w:val="28"/>
        </w:rPr>
        <w:t xml:space="preserve">), в том числе </w:t>
      </w:r>
      <w:r w:rsidR="00A3241F">
        <w:rPr>
          <w:sz w:val="28"/>
          <w:szCs w:val="28"/>
        </w:rPr>
        <w:t>8</w:t>
      </w:r>
      <w:r>
        <w:rPr>
          <w:sz w:val="28"/>
          <w:szCs w:val="28"/>
        </w:rPr>
        <w:t xml:space="preserve"> несовершеннолетних и получили травмы </w:t>
      </w:r>
      <w:r w:rsidR="00A3241F">
        <w:rPr>
          <w:sz w:val="28"/>
          <w:szCs w:val="28"/>
        </w:rPr>
        <w:t>45</w:t>
      </w:r>
      <w:r>
        <w:rPr>
          <w:sz w:val="28"/>
          <w:szCs w:val="28"/>
        </w:rPr>
        <w:t xml:space="preserve"> человек (</w:t>
      </w:r>
      <w:r w:rsidR="0081534D">
        <w:rPr>
          <w:sz w:val="28"/>
          <w:szCs w:val="28"/>
        </w:rPr>
        <w:t>6</w:t>
      </w:r>
      <w:r w:rsidR="00A3241F">
        <w:rPr>
          <w:sz w:val="28"/>
          <w:szCs w:val="28"/>
        </w:rPr>
        <w:t>0</w:t>
      </w:r>
      <w:r w:rsidR="00F31569">
        <w:rPr>
          <w:sz w:val="28"/>
          <w:szCs w:val="28"/>
        </w:rPr>
        <w:t>,</w:t>
      </w:r>
      <w:r w:rsidR="00A3241F">
        <w:rPr>
          <w:sz w:val="28"/>
          <w:szCs w:val="28"/>
        </w:rPr>
        <w:t>81</w:t>
      </w:r>
      <w:r>
        <w:rPr>
          <w:sz w:val="28"/>
          <w:szCs w:val="28"/>
        </w:rPr>
        <w:t>%</w:t>
      </w:r>
      <w:r w:rsidRPr="00E77A2E">
        <w:rPr>
          <w:sz w:val="28"/>
          <w:szCs w:val="28"/>
        </w:rPr>
        <w:t xml:space="preserve"> </w:t>
      </w:r>
      <w:r>
        <w:rPr>
          <w:sz w:val="28"/>
          <w:szCs w:val="28"/>
        </w:rPr>
        <w:t>от общего количества травмированны</w:t>
      </w:r>
      <w:r w:rsidR="00F31569">
        <w:rPr>
          <w:sz w:val="28"/>
          <w:szCs w:val="28"/>
        </w:rPr>
        <w:t>х</w:t>
      </w:r>
      <w:r>
        <w:rPr>
          <w:sz w:val="28"/>
          <w:szCs w:val="28"/>
        </w:rPr>
        <w:t xml:space="preserve"> по данной категории).</w:t>
      </w:r>
    </w:p>
    <w:p w:rsidR="000C444B" w:rsidRDefault="000C444B" w:rsidP="000C44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одноквартирных жилых домах произош</w:t>
      </w:r>
      <w:r w:rsidR="00F31569">
        <w:rPr>
          <w:sz w:val="28"/>
          <w:szCs w:val="28"/>
        </w:rPr>
        <w:t>ло</w:t>
      </w:r>
      <w:r>
        <w:rPr>
          <w:sz w:val="28"/>
          <w:szCs w:val="28"/>
        </w:rPr>
        <w:t xml:space="preserve"> </w:t>
      </w:r>
      <w:r w:rsidR="00A3241F">
        <w:rPr>
          <w:sz w:val="28"/>
          <w:szCs w:val="28"/>
        </w:rPr>
        <w:t>227</w:t>
      </w:r>
      <w:r>
        <w:rPr>
          <w:sz w:val="28"/>
          <w:szCs w:val="28"/>
        </w:rPr>
        <w:t xml:space="preserve"> пожар</w:t>
      </w:r>
      <w:r w:rsidR="0081534D">
        <w:rPr>
          <w:sz w:val="28"/>
          <w:szCs w:val="28"/>
        </w:rPr>
        <w:t>ов</w:t>
      </w:r>
      <w:r>
        <w:rPr>
          <w:sz w:val="28"/>
          <w:szCs w:val="28"/>
        </w:rPr>
        <w:t xml:space="preserve"> (</w:t>
      </w:r>
      <w:r w:rsidR="006D0F3E">
        <w:rPr>
          <w:sz w:val="28"/>
          <w:szCs w:val="28"/>
        </w:rPr>
        <w:t>19</w:t>
      </w:r>
      <w:r>
        <w:rPr>
          <w:sz w:val="28"/>
          <w:szCs w:val="28"/>
        </w:rPr>
        <w:t>,</w:t>
      </w:r>
      <w:r w:rsidR="00A3241F">
        <w:rPr>
          <w:sz w:val="28"/>
          <w:szCs w:val="28"/>
        </w:rPr>
        <w:t>33</w:t>
      </w:r>
      <w:r>
        <w:rPr>
          <w:sz w:val="28"/>
          <w:szCs w:val="28"/>
        </w:rPr>
        <w:t xml:space="preserve">% от общего количества пожаров данной категории), на которых погибло </w:t>
      </w:r>
      <w:r w:rsidR="006D0F3E">
        <w:rPr>
          <w:sz w:val="28"/>
          <w:szCs w:val="28"/>
        </w:rPr>
        <w:t>2</w:t>
      </w:r>
      <w:r w:rsidR="00A3241F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 (</w:t>
      </w:r>
      <w:r w:rsidR="00C8270B">
        <w:rPr>
          <w:sz w:val="28"/>
          <w:szCs w:val="28"/>
        </w:rPr>
        <w:t>3</w:t>
      </w:r>
      <w:r w:rsidR="00A3241F">
        <w:rPr>
          <w:sz w:val="28"/>
          <w:szCs w:val="28"/>
        </w:rPr>
        <w:t>2</w:t>
      </w:r>
      <w:r w:rsidR="007F402A">
        <w:rPr>
          <w:sz w:val="28"/>
          <w:szCs w:val="28"/>
        </w:rPr>
        <w:t>,</w:t>
      </w:r>
      <w:r w:rsidR="00A3241F">
        <w:rPr>
          <w:sz w:val="28"/>
          <w:szCs w:val="28"/>
        </w:rPr>
        <w:t>58</w:t>
      </w:r>
      <w:r>
        <w:rPr>
          <w:sz w:val="28"/>
          <w:szCs w:val="28"/>
        </w:rPr>
        <w:t xml:space="preserve">% от общего количества погибших по данной категории) и получили травмы </w:t>
      </w:r>
      <w:r w:rsidR="006D0F3E">
        <w:rPr>
          <w:sz w:val="28"/>
          <w:szCs w:val="28"/>
        </w:rPr>
        <w:t>1</w:t>
      </w:r>
      <w:r w:rsidR="00A3241F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 (</w:t>
      </w:r>
      <w:r w:rsidR="007F402A">
        <w:rPr>
          <w:sz w:val="28"/>
          <w:szCs w:val="28"/>
        </w:rPr>
        <w:t>2</w:t>
      </w:r>
      <w:r w:rsidR="00A3241F">
        <w:rPr>
          <w:sz w:val="28"/>
          <w:szCs w:val="28"/>
        </w:rPr>
        <w:t>1</w:t>
      </w:r>
      <w:r w:rsidR="006D0F3E">
        <w:rPr>
          <w:sz w:val="28"/>
          <w:szCs w:val="28"/>
        </w:rPr>
        <w:t>,</w:t>
      </w:r>
      <w:r w:rsidR="00A3241F">
        <w:rPr>
          <w:sz w:val="28"/>
          <w:szCs w:val="28"/>
        </w:rPr>
        <w:t>21</w:t>
      </w:r>
      <w:r>
        <w:rPr>
          <w:sz w:val="28"/>
          <w:szCs w:val="28"/>
        </w:rPr>
        <w:t>%</w:t>
      </w:r>
      <w:r w:rsidRPr="00E77A2E">
        <w:rPr>
          <w:sz w:val="28"/>
          <w:szCs w:val="28"/>
        </w:rPr>
        <w:t xml:space="preserve"> </w:t>
      </w:r>
      <w:r>
        <w:rPr>
          <w:sz w:val="28"/>
          <w:szCs w:val="28"/>
        </w:rPr>
        <w:t>от общего количества травмированный по данной категории).</w:t>
      </w:r>
    </w:p>
    <w:p w:rsidR="000C444B" w:rsidRDefault="000C444B" w:rsidP="000C44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иные объекты жилого назначения, в том числе дачные (садовые дома, бани, надворные постройки и т.п.), приходится </w:t>
      </w:r>
      <w:r w:rsidR="00A3241F">
        <w:rPr>
          <w:sz w:val="28"/>
          <w:szCs w:val="28"/>
        </w:rPr>
        <w:t>520</w:t>
      </w:r>
      <w:r>
        <w:rPr>
          <w:sz w:val="28"/>
          <w:szCs w:val="28"/>
        </w:rPr>
        <w:t xml:space="preserve"> пожар</w:t>
      </w:r>
      <w:r w:rsidR="006D0F3E">
        <w:rPr>
          <w:sz w:val="28"/>
          <w:szCs w:val="28"/>
        </w:rPr>
        <w:t>ов</w:t>
      </w:r>
      <w:r>
        <w:rPr>
          <w:sz w:val="28"/>
          <w:szCs w:val="28"/>
        </w:rPr>
        <w:t xml:space="preserve"> (</w:t>
      </w:r>
      <w:r w:rsidR="00C42F7A">
        <w:rPr>
          <w:sz w:val="28"/>
          <w:szCs w:val="28"/>
        </w:rPr>
        <w:t>4</w:t>
      </w:r>
      <w:r w:rsidR="00A3241F">
        <w:rPr>
          <w:sz w:val="28"/>
          <w:szCs w:val="28"/>
        </w:rPr>
        <w:t>4</w:t>
      </w:r>
      <w:r w:rsidR="006D0F3E">
        <w:rPr>
          <w:sz w:val="28"/>
          <w:szCs w:val="28"/>
        </w:rPr>
        <w:t>,</w:t>
      </w:r>
      <w:r w:rsidR="00A3241F">
        <w:rPr>
          <w:sz w:val="28"/>
          <w:szCs w:val="28"/>
        </w:rPr>
        <w:t>2</w:t>
      </w:r>
      <w:r w:rsidR="006D0F3E">
        <w:rPr>
          <w:sz w:val="28"/>
          <w:szCs w:val="28"/>
        </w:rPr>
        <w:t>9</w:t>
      </w:r>
      <w:r>
        <w:rPr>
          <w:sz w:val="28"/>
          <w:szCs w:val="28"/>
        </w:rPr>
        <w:t>%), на которых погиб</w:t>
      </w:r>
      <w:r w:rsidR="006D0F3E">
        <w:rPr>
          <w:sz w:val="28"/>
          <w:szCs w:val="28"/>
        </w:rPr>
        <w:t>ло</w:t>
      </w:r>
      <w:r>
        <w:rPr>
          <w:sz w:val="28"/>
          <w:szCs w:val="28"/>
        </w:rPr>
        <w:t xml:space="preserve"> </w:t>
      </w:r>
      <w:r w:rsidR="004B5CC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3952BE">
        <w:rPr>
          <w:sz w:val="28"/>
          <w:szCs w:val="28"/>
        </w:rPr>
        <w:t>человек</w:t>
      </w:r>
      <w:r w:rsidR="00C42F7A">
        <w:rPr>
          <w:sz w:val="28"/>
          <w:szCs w:val="28"/>
        </w:rPr>
        <w:t xml:space="preserve"> (</w:t>
      </w:r>
      <w:r w:rsidR="004B5CC7">
        <w:rPr>
          <w:sz w:val="28"/>
          <w:szCs w:val="28"/>
        </w:rPr>
        <w:t>10,11</w:t>
      </w:r>
      <w:r w:rsidR="00C42F7A">
        <w:rPr>
          <w:sz w:val="28"/>
          <w:szCs w:val="28"/>
        </w:rPr>
        <w:t>%)</w:t>
      </w:r>
      <w:r w:rsidR="003952B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получил</w:t>
      </w:r>
      <w:r w:rsidR="006D0F3E">
        <w:rPr>
          <w:sz w:val="28"/>
          <w:szCs w:val="28"/>
        </w:rPr>
        <w:t>и</w:t>
      </w:r>
      <w:r>
        <w:rPr>
          <w:sz w:val="28"/>
          <w:szCs w:val="28"/>
        </w:rPr>
        <w:t xml:space="preserve"> травм</w:t>
      </w:r>
      <w:r w:rsidR="00C8270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4B5CC7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 (</w:t>
      </w:r>
      <w:r w:rsidR="006D0F3E">
        <w:rPr>
          <w:sz w:val="28"/>
          <w:szCs w:val="28"/>
        </w:rPr>
        <w:t>1</w:t>
      </w:r>
      <w:r w:rsidR="004B5CC7">
        <w:rPr>
          <w:sz w:val="28"/>
          <w:szCs w:val="28"/>
        </w:rPr>
        <w:t>0</w:t>
      </w:r>
      <w:r w:rsidR="00C8270B">
        <w:rPr>
          <w:sz w:val="28"/>
          <w:szCs w:val="28"/>
        </w:rPr>
        <w:t>,</w:t>
      </w:r>
      <w:r w:rsidR="004B5CC7">
        <w:rPr>
          <w:sz w:val="28"/>
          <w:szCs w:val="28"/>
        </w:rPr>
        <w:t>66</w:t>
      </w:r>
      <w:r>
        <w:rPr>
          <w:sz w:val="28"/>
          <w:szCs w:val="28"/>
        </w:rPr>
        <w:t>%).</w:t>
      </w:r>
    </w:p>
    <w:p w:rsidR="000C444B" w:rsidRDefault="000C444B" w:rsidP="009946BF">
      <w:pPr>
        <w:jc w:val="both"/>
        <w:rPr>
          <w:sz w:val="28"/>
          <w:szCs w:val="28"/>
        </w:rPr>
      </w:pPr>
    </w:p>
    <w:p w:rsidR="004B5CC7" w:rsidRDefault="004B5CC7" w:rsidP="000C444B">
      <w:pPr>
        <w:ind w:firstLine="709"/>
        <w:jc w:val="center"/>
        <w:rPr>
          <w:b/>
          <w:sz w:val="28"/>
          <w:szCs w:val="28"/>
        </w:rPr>
      </w:pPr>
    </w:p>
    <w:p w:rsidR="000C444B" w:rsidRDefault="000C444B" w:rsidP="000C444B">
      <w:pPr>
        <w:ind w:firstLine="709"/>
        <w:jc w:val="center"/>
        <w:rPr>
          <w:b/>
          <w:sz w:val="28"/>
          <w:szCs w:val="28"/>
        </w:rPr>
      </w:pPr>
      <w:r w:rsidRPr="00C6247B">
        <w:rPr>
          <w:b/>
          <w:sz w:val="28"/>
          <w:szCs w:val="28"/>
        </w:rPr>
        <w:t>Распределение пожаров по основным причинам в зданиях жилого назначения</w:t>
      </w:r>
    </w:p>
    <w:p w:rsidR="000C444B" w:rsidRDefault="000C444B" w:rsidP="000C444B">
      <w:pPr>
        <w:ind w:firstLine="709"/>
        <w:jc w:val="center"/>
        <w:rPr>
          <w:b/>
          <w:sz w:val="28"/>
          <w:szCs w:val="28"/>
        </w:rPr>
      </w:pPr>
    </w:p>
    <w:p w:rsidR="000C444B" w:rsidRDefault="000C444B" w:rsidP="000C44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2F7A">
        <w:rPr>
          <w:sz w:val="28"/>
          <w:szCs w:val="28"/>
        </w:rPr>
        <w:t xml:space="preserve">неосторожное обращение с огнем </w:t>
      </w:r>
      <w:r w:rsidR="004B5CC7">
        <w:rPr>
          <w:sz w:val="28"/>
          <w:szCs w:val="28"/>
        </w:rPr>
        <w:t>431</w:t>
      </w:r>
      <w:r>
        <w:rPr>
          <w:sz w:val="28"/>
          <w:szCs w:val="28"/>
        </w:rPr>
        <w:t xml:space="preserve"> пожар (</w:t>
      </w:r>
      <w:r w:rsidR="00FA14E0">
        <w:rPr>
          <w:sz w:val="28"/>
          <w:szCs w:val="28"/>
        </w:rPr>
        <w:t>3</w:t>
      </w:r>
      <w:r w:rsidR="004B5CC7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4B5CC7">
        <w:rPr>
          <w:sz w:val="28"/>
          <w:szCs w:val="28"/>
        </w:rPr>
        <w:t>71</w:t>
      </w:r>
      <w:r>
        <w:rPr>
          <w:sz w:val="28"/>
          <w:szCs w:val="28"/>
        </w:rPr>
        <w:t>% от общего количества пожаров в зданиях жилого назначения);</w:t>
      </w:r>
    </w:p>
    <w:p w:rsidR="000C444B" w:rsidRDefault="000C444B" w:rsidP="000C44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2F7A">
        <w:rPr>
          <w:sz w:val="28"/>
          <w:szCs w:val="28"/>
        </w:rPr>
        <w:t>н</w:t>
      </w:r>
      <w:r w:rsidR="00C42F7A" w:rsidRPr="005365EF">
        <w:rPr>
          <w:sz w:val="28"/>
          <w:szCs w:val="28"/>
        </w:rPr>
        <w:t>арушение правил устройства и эксплуатации электрооборудования</w:t>
      </w:r>
      <w:r w:rsidR="00C42F7A">
        <w:rPr>
          <w:sz w:val="28"/>
          <w:szCs w:val="28"/>
        </w:rPr>
        <w:t xml:space="preserve"> </w:t>
      </w:r>
      <w:r w:rsidR="004B5CC7">
        <w:rPr>
          <w:sz w:val="28"/>
          <w:szCs w:val="28"/>
        </w:rPr>
        <w:t xml:space="preserve">352 </w:t>
      </w:r>
      <w:r w:rsidR="00FA14E0">
        <w:rPr>
          <w:sz w:val="28"/>
          <w:szCs w:val="28"/>
        </w:rPr>
        <w:t>пожар</w:t>
      </w:r>
      <w:r w:rsidR="004B5CC7">
        <w:rPr>
          <w:sz w:val="28"/>
          <w:szCs w:val="28"/>
        </w:rPr>
        <w:t>а</w:t>
      </w:r>
      <w:r w:rsidR="00FA14E0">
        <w:rPr>
          <w:sz w:val="28"/>
          <w:szCs w:val="28"/>
        </w:rPr>
        <w:t xml:space="preserve"> (</w:t>
      </w:r>
      <w:r w:rsidR="00C42F7A">
        <w:rPr>
          <w:sz w:val="28"/>
          <w:szCs w:val="28"/>
        </w:rPr>
        <w:t>2</w:t>
      </w:r>
      <w:r w:rsidR="004B5CC7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4B5CC7">
        <w:rPr>
          <w:sz w:val="28"/>
          <w:szCs w:val="28"/>
        </w:rPr>
        <w:t>98</w:t>
      </w:r>
      <w:r>
        <w:rPr>
          <w:sz w:val="28"/>
          <w:szCs w:val="28"/>
        </w:rPr>
        <w:t>% от общего количества пожаров в зданиях жилого назначения);</w:t>
      </w:r>
    </w:p>
    <w:p w:rsidR="000C444B" w:rsidRPr="005F64EC" w:rsidRDefault="000C444B" w:rsidP="000C44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5365EF">
        <w:rPr>
          <w:sz w:val="28"/>
          <w:szCs w:val="28"/>
        </w:rPr>
        <w:t>арушение правил устройства и эксплуатации</w:t>
      </w:r>
      <w:r>
        <w:rPr>
          <w:sz w:val="28"/>
          <w:szCs w:val="28"/>
        </w:rPr>
        <w:t xml:space="preserve"> печей </w:t>
      </w:r>
      <w:r w:rsidR="004B5CC7">
        <w:rPr>
          <w:sz w:val="28"/>
          <w:szCs w:val="28"/>
        </w:rPr>
        <w:t>296</w:t>
      </w:r>
      <w:r>
        <w:rPr>
          <w:sz w:val="28"/>
          <w:szCs w:val="28"/>
        </w:rPr>
        <w:t xml:space="preserve"> пожар</w:t>
      </w:r>
      <w:r w:rsidR="00FA14E0">
        <w:rPr>
          <w:sz w:val="28"/>
          <w:szCs w:val="28"/>
        </w:rPr>
        <w:t>ов</w:t>
      </w:r>
      <w:r>
        <w:rPr>
          <w:sz w:val="28"/>
          <w:szCs w:val="28"/>
        </w:rPr>
        <w:t xml:space="preserve"> (2</w:t>
      </w:r>
      <w:r w:rsidR="004B5CC7">
        <w:rPr>
          <w:sz w:val="28"/>
          <w:szCs w:val="28"/>
        </w:rPr>
        <w:t>5</w:t>
      </w:r>
      <w:r w:rsidR="00FA14E0">
        <w:rPr>
          <w:sz w:val="28"/>
          <w:szCs w:val="28"/>
        </w:rPr>
        <w:t>,</w:t>
      </w:r>
      <w:r w:rsidR="004B5CC7">
        <w:rPr>
          <w:sz w:val="28"/>
          <w:szCs w:val="28"/>
        </w:rPr>
        <w:t>21</w:t>
      </w:r>
      <w:r>
        <w:rPr>
          <w:sz w:val="28"/>
          <w:szCs w:val="28"/>
        </w:rPr>
        <w:t>% от общего количества пожаров в зданиях жилого назначения);</w:t>
      </w:r>
    </w:p>
    <w:p w:rsidR="000C444B" w:rsidRDefault="000C444B" w:rsidP="000C444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поджог </w:t>
      </w:r>
      <w:r w:rsidR="004B5CC7">
        <w:rPr>
          <w:color w:val="000000"/>
          <w:sz w:val="28"/>
          <w:szCs w:val="28"/>
        </w:rPr>
        <w:t>88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пожаров (</w:t>
      </w:r>
      <w:r w:rsidR="004B5CC7">
        <w:rPr>
          <w:sz w:val="28"/>
          <w:szCs w:val="28"/>
        </w:rPr>
        <w:t>7</w:t>
      </w:r>
      <w:r w:rsidR="00B924A6">
        <w:rPr>
          <w:sz w:val="28"/>
          <w:szCs w:val="28"/>
        </w:rPr>
        <w:t>,</w:t>
      </w:r>
      <w:r w:rsidR="004B5CC7">
        <w:rPr>
          <w:sz w:val="28"/>
          <w:szCs w:val="28"/>
        </w:rPr>
        <w:t>49</w:t>
      </w:r>
      <w:r>
        <w:rPr>
          <w:sz w:val="28"/>
          <w:szCs w:val="28"/>
        </w:rPr>
        <w:t>% от общего количества пожар</w:t>
      </w:r>
      <w:r w:rsidR="004B5CC7">
        <w:rPr>
          <w:sz w:val="28"/>
          <w:szCs w:val="28"/>
        </w:rPr>
        <w:t>ов в зданиях жилого назначения);</w:t>
      </w:r>
    </w:p>
    <w:p w:rsidR="004B5CC7" w:rsidRDefault="004B5CC7" w:rsidP="000C44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причины 7 пожаров (0,60% от общего количества пожаров в зданиях жилого назначения).</w:t>
      </w:r>
    </w:p>
    <w:p w:rsidR="000C444B" w:rsidRDefault="000C444B" w:rsidP="000C444B">
      <w:pPr>
        <w:jc w:val="both"/>
        <w:rPr>
          <w:sz w:val="28"/>
          <w:szCs w:val="28"/>
        </w:rPr>
      </w:pPr>
    </w:p>
    <w:p w:rsidR="000C444B" w:rsidRDefault="000C444B" w:rsidP="000C444B">
      <w:pPr>
        <w:jc w:val="both"/>
        <w:rPr>
          <w:sz w:val="28"/>
          <w:szCs w:val="28"/>
        </w:rPr>
      </w:pPr>
    </w:p>
    <w:p w:rsidR="000C444B" w:rsidRDefault="000C444B" w:rsidP="000C44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Пожары в зданиях образовательных организациях</w:t>
      </w:r>
    </w:p>
    <w:p w:rsidR="000C444B" w:rsidRDefault="000C444B" w:rsidP="000C444B">
      <w:pPr>
        <w:ind w:firstLine="709"/>
        <w:jc w:val="center"/>
        <w:rPr>
          <w:b/>
          <w:sz w:val="28"/>
          <w:szCs w:val="28"/>
        </w:rPr>
      </w:pPr>
    </w:p>
    <w:p w:rsidR="000C444B" w:rsidRDefault="000C444B" w:rsidP="000C444B">
      <w:pPr>
        <w:ind w:firstLine="709"/>
        <w:jc w:val="both"/>
        <w:rPr>
          <w:sz w:val="28"/>
          <w:szCs w:val="28"/>
        </w:rPr>
      </w:pPr>
      <w:r w:rsidRPr="004F314D">
        <w:rPr>
          <w:sz w:val="28"/>
          <w:szCs w:val="28"/>
        </w:rPr>
        <w:t>За 202</w:t>
      </w:r>
      <w:r w:rsidR="00B924A6">
        <w:rPr>
          <w:sz w:val="28"/>
          <w:szCs w:val="28"/>
        </w:rPr>
        <w:t>2</w:t>
      </w:r>
      <w:r w:rsidRPr="004F314D">
        <w:rPr>
          <w:sz w:val="28"/>
          <w:szCs w:val="28"/>
        </w:rPr>
        <w:t xml:space="preserve"> год на терр</w:t>
      </w:r>
      <w:r>
        <w:rPr>
          <w:sz w:val="28"/>
          <w:szCs w:val="28"/>
        </w:rPr>
        <w:t xml:space="preserve">итории Архангельской области </w:t>
      </w:r>
      <w:r w:rsidRPr="004F314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зданиях </w:t>
      </w:r>
      <w:r w:rsidRPr="004F314D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организациях и учреждениях произош</w:t>
      </w:r>
      <w:r w:rsidR="00C42F7A">
        <w:rPr>
          <w:sz w:val="28"/>
          <w:szCs w:val="28"/>
        </w:rPr>
        <w:t>ло</w:t>
      </w:r>
      <w:r>
        <w:rPr>
          <w:sz w:val="28"/>
          <w:szCs w:val="28"/>
        </w:rPr>
        <w:t xml:space="preserve"> </w:t>
      </w:r>
      <w:r w:rsidR="00C42F7A">
        <w:rPr>
          <w:sz w:val="28"/>
          <w:szCs w:val="28"/>
        </w:rPr>
        <w:t>2</w:t>
      </w:r>
      <w:r>
        <w:rPr>
          <w:sz w:val="28"/>
          <w:szCs w:val="28"/>
        </w:rPr>
        <w:t xml:space="preserve"> пожа</w:t>
      </w:r>
      <w:r w:rsidR="00B924A6">
        <w:rPr>
          <w:sz w:val="28"/>
          <w:szCs w:val="28"/>
        </w:rPr>
        <w:t>р</w:t>
      </w:r>
      <w:r w:rsidR="00C42F7A">
        <w:rPr>
          <w:sz w:val="28"/>
          <w:szCs w:val="28"/>
        </w:rPr>
        <w:t>а</w:t>
      </w:r>
      <w:r>
        <w:rPr>
          <w:sz w:val="28"/>
          <w:szCs w:val="28"/>
        </w:rPr>
        <w:t xml:space="preserve"> (за </w:t>
      </w:r>
      <w:r w:rsidRPr="004F314D">
        <w:rPr>
          <w:sz w:val="28"/>
          <w:szCs w:val="28"/>
        </w:rPr>
        <w:t>АПП</w:t>
      </w:r>
      <w:r>
        <w:rPr>
          <w:sz w:val="28"/>
          <w:szCs w:val="28"/>
        </w:rPr>
        <w:t>Г –</w:t>
      </w:r>
      <w:r w:rsidR="004B5CC7">
        <w:rPr>
          <w:sz w:val="28"/>
          <w:szCs w:val="28"/>
        </w:rPr>
        <w:t>5</w:t>
      </w:r>
      <w:r w:rsidRPr="004F314D">
        <w:rPr>
          <w:sz w:val="28"/>
          <w:szCs w:val="28"/>
        </w:rPr>
        <w:t>)</w:t>
      </w:r>
      <w:r>
        <w:rPr>
          <w:sz w:val="28"/>
          <w:szCs w:val="28"/>
        </w:rPr>
        <w:t>, на которых не было зарегистрировано погибших и травмированных (АППГ – 0).</w:t>
      </w:r>
    </w:p>
    <w:p w:rsidR="00B924A6" w:rsidRDefault="00B924A6" w:rsidP="000C444B">
      <w:pPr>
        <w:ind w:firstLine="709"/>
        <w:jc w:val="both"/>
        <w:rPr>
          <w:sz w:val="28"/>
          <w:szCs w:val="28"/>
        </w:rPr>
      </w:pPr>
    </w:p>
    <w:p w:rsidR="000C444B" w:rsidRDefault="000C444B" w:rsidP="000C444B">
      <w:pPr>
        <w:ind w:firstLine="709"/>
        <w:jc w:val="center"/>
        <w:rPr>
          <w:b/>
          <w:sz w:val="28"/>
          <w:szCs w:val="28"/>
        </w:rPr>
      </w:pPr>
      <w:r w:rsidRPr="00213FFB">
        <w:rPr>
          <w:b/>
          <w:sz w:val="28"/>
          <w:szCs w:val="28"/>
        </w:rPr>
        <w:t>Распределение пожаров по основным причинам в зданиях образовательных организаций</w:t>
      </w:r>
    </w:p>
    <w:p w:rsidR="000C444B" w:rsidRDefault="000C444B" w:rsidP="000C444B">
      <w:pPr>
        <w:ind w:firstLine="709"/>
        <w:jc w:val="center"/>
        <w:rPr>
          <w:b/>
          <w:sz w:val="28"/>
          <w:szCs w:val="28"/>
        </w:rPr>
      </w:pPr>
    </w:p>
    <w:p w:rsidR="000C444B" w:rsidRDefault="00B924A6" w:rsidP="00C42F7A">
      <w:pPr>
        <w:numPr>
          <w:ilvl w:val="0"/>
          <w:numId w:val="2"/>
        </w:numPr>
        <w:ind w:left="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Нарушение правил технической эксплуатации электрооборудования</w:t>
      </w:r>
      <w:r w:rsidR="000C444B">
        <w:rPr>
          <w:sz w:val="28"/>
          <w:szCs w:val="28"/>
        </w:rPr>
        <w:t xml:space="preserve"> </w:t>
      </w:r>
      <w:r w:rsidR="00C42F7A">
        <w:rPr>
          <w:sz w:val="28"/>
          <w:szCs w:val="28"/>
        </w:rPr>
        <w:t xml:space="preserve">– </w:t>
      </w:r>
      <w:r w:rsidR="00DF0AD6">
        <w:rPr>
          <w:sz w:val="28"/>
          <w:szCs w:val="28"/>
        </w:rPr>
        <w:t xml:space="preserve">1 </w:t>
      </w:r>
      <w:r w:rsidR="000C444B">
        <w:rPr>
          <w:sz w:val="28"/>
          <w:szCs w:val="28"/>
        </w:rPr>
        <w:t xml:space="preserve">(АППГ – </w:t>
      </w:r>
      <w:r w:rsidR="00FA14E0">
        <w:rPr>
          <w:sz w:val="28"/>
          <w:szCs w:val="28"/>
        </w:rPr>
        <w:t>2</w:t>
      </w:r>
      <w:r w:rsidR="000C444B">
        <w:rPr>
          <w:sz w:val="28"/>
          <w:szCs w:val="28"/>
        </w:rPr>
        <w:t>).</w:t>
      </w:r>
    </w:p>
    <w:p w:rsidR="00C42F7A" w:rsidRDefault="00C42F7A" w:rsidP="000C444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Детская шалость с огнем – 1 (АППГ-</w:t>
      </w:r>
      <w:r w:rsidR="008256F3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0C444B" w:rsidRPr="004F314D" w:rsidRDefault="000C444B" w:rsidP="000C444B">
      <w:pPr>
        <w:ind w:firstLine="709"/>
        <w:jc w:val="both"/>
        <w:rPr>
          <w:sz w:val="28"/>
          <w:szCs w:val="28"/>
        </w:rPr>
      </w:pPr>
    </w:p>
    <w:p w:rsidR="000C444B" w:rsidRDefault="000C444B" w:rsidP="000C44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Пожары на объектах здравоохранения и социального обслуживания</w:t>
      </w:r>
    </w:p>
    <w:p w:rsidR="00C42F7A" w:rsidRDefault="00C42F7A" w:rsidP="00C42F7A">
      <w:pPr>
        <w:ind w:firstLine="709"/>
        <w:jc w:val="center"/>
        <w:rPr>
          <w:b/>
          <w:sz w:val="28"/>
          <w:szCs w:val="28"/>
        </w:rPr>
      </w:pPr>
    </w:p>
    <w:p w:rsidR="00C42F7A" w:rsidRDefault="00C42F7A" w:rsidP="00C42F7A">
      <w:pPr>
        <w:ind w:firstLine="709"/>
        <w:jc w:val="both"/>
        <w:rPr>
          <w:sz w:val="28"/>
          <w:szCs w:val="28"/>
        </w:rPr>
      </w:pPr>
      <w:r w:rsidRPr="004F314D">
        <w:rPr>
          <w:sz w:val="28"/>
          <w:szCs w:val="28"/>
        </w:rPr>
        <w:t>За 202</w:t>
      </w:r>
      <w:r>
        <w:rPr>
          <w:sz w:val="28"/>
          <w:szCs w:val="28"/>
        </w:rPr>
        <w:t>2</w:t>
      </w:r>
      <w:r w:rsidRPr="004F314D">
        <w:rPr>
          <w:sz w:val="28"/>
          <w:szCs w:val="28"/>
        </w:rPr>
        <w:t xml:space="preserve"> года на терр</w:t>
      </w:r>
      <w:r>
        <w:rPr>
          <w:sz w:val="28"/>
          <w:szCs w:val="28"/>
        </w:rPr>
        <w:t xml:space="preserve">итории Архангельской области на объектах здравоохранения и социального обслуживания произошло </w:t>
      </w:r>
      <w:r w:rsidR="008256F3">
        <w:rPr>
          <w:sz w:val="28"/>
          <w:szCs w:val="28"/>
        </w:rPr>
        <w:t>6</w:t>
      </w:r>
      <w:r>
        <w:rPr>
          <w:sz w:val="28"/>
          <w:szCs w:val="28"/>
        </w:rPr>
        <w:t xml:space="preserve"> пожар</w:t>
      </w:r>
      <w:r w:rsidR="008256F3">
        <w:rPr>
          <w:sz w:val="28"/>
          <w:szCs w:val="28"/>
        </w:rPr>
        <w:t>ов</w:t>
      </w:r>
      <w:r>
        <w:rPr>
          <w:sz w:val="28"/>
          <w:szCs w:val="28"/>
        </w:rPr>
        <w:t xml:space="preserve"> (за </w:t>
      </w:r>
      <w:r w:rsidRPr="004F314D">
        <w:rPr>
          <w:sz w:val="28"/>
          <w:szCs w:val="28"/>
        </w:rPr>
        <w:t>АПП</w:t>
      </w:r>
      <w:r>
        <w:rPr>
          <w:sz w:val="28"/>
          <w:szCs w:val="28"/>
        </w:rPr>
        <w:t>Г –</w:t>
      </w:r>
      <w:r w:rsidR="008256F3">
        <w:rPr>
          <w:sz w:val="28"/>
          <w:szCs w:val="28"/>
        </w:rPr>
        <w:t>3</w:t>
      </w:r>
      <w:r w:rsidRPr="004F314D">
        <w:rPr>
          <w:sz w:val="28"/>
          <w:szCs w:val="28"/>
        </w:rPr>
        <w:t>)</w:t>
      </w:r>
      <w:r>
        <w:rPr>
          <w:sz w:val="28"/>
          <w:szCs w:val="28"/>
        </w:rPr>
        <w:t>, на которых не было зарегистрировано погибших и травмированных (АППГ – 0).</w:t>
      </w:r>
    </w:p>
    <w:p w:rsidR="00C42F7A" w:rsidRDefault="00C42F7A" w:rsidP="00C42F7A">
      <w:pPr>
        <w:ind w:firstLine="709"/>
        <w:jc w:val="center"/>
        <w:rPr>
          <w:b/>
          <w:sz w:val="28"/>
          <w:szCs w:val="28"/>
        </w:rPr>
      </w:pPr>
      <w:r w:rsidRPr="00213FFB">
        <w:rPr>
          <w:b/>
          <w:sz w:val="28"/>
          <w:szCs w:val="28"/>
        </w:rPr>
        <w:t xml:space="preserve">Распределение пожаров по основным причинам </w:t>
      </w:r>
      <w:r w:rsidR="00B74BAB" w:rsidRPr="00B74BAB">
        <w:rPr>
          <w:b/>
          <w:sz w:val="28"/>
          <w:szCs w:val="28"/>
        </w:rPr>
        <w:t xml:space="preserve">на объектах здравоохранения и социального обслуживания </w:t>
      </w:r>
    </w:p>
    <w:p w:rsidR="00B74BAB" w:rsidRPr="00B74BAB" w:rsidRDefault="00B74BAB" w:rsidP="00C42F7A">
      <w:pPr>
        <w:ind w:firstLine="709"/>
        <w:jc w:val="center"/>
        <w:rPr>
          <w:b/>
          <w:sz w:val="28"/>
          <w:szCs w:val="28"/>
        </w:rPr>
      </w:pPr>
    </w:p>
    <w:p w:rsidR="00C42F7A" w:rsidRDefault="00C42F7A" w:rsidP="008E7B84">
      <w:pPr>
        <w:ind w:lef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Нарушение правил технической эксплуатации электрооборудования – </w:t>
      </w:r>
      <w:r w:rsidR="008256F3">
        <w:rPr>
          <w:sz w:val="28"/>
          <w:szCs w:val="28"/>
        </w:rPr>
        <w:t>4</w:t>
      </w:r>
      <w:r>
        <w:rPr>
          <w:sz w:val="28"/>
          <w:szCs w:val="28"/>
        </w:rPr>
        <w:t xml:space="preserve"> (АППГ – </w:t>
      </w:r>
      <w:r w:rsidR="008256F3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C42F7A" w:rsidRDefault="00C42F7A" w:rsidP="00C42F7A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7B84">
        <w:rPr>
          <w:sz w:val="28"/>
          <w:szCs w:val="28"/>
        </w:rPr>
        <w:t>Поджог</w:t>
      </w:r>
      <w:r>
        <w:rPr>
          <w:sz w:val="28"/>
          <w:szCs w:val="28"/>
        </w:rPr>
        <w:t xml:space="preserve"> – </w:t>
      </w:r>
      <w:r w:rsidR="00FC7037">
        <w:rPr>
          <w:sz w:val="28"/>
          <w:szCs w:val="28"/>
        </w:rPr>
        <w:t>2</w:t>
      </w:r>
      <w:r>
        <w:rPr>
          <w:sz w:val="28"/>
          <w:szCs w:val="28"/>
        </w:rPr>
        <w:t xml:space="preserve"> (АППГ-0)</w:t>
      </w:r>
    </w:p>
    <w:p w:rsidR="000C444B" w:rsidRDefault="000C444B" w:rsidP="00C42F7A">
      <w:pPr>
        <w:jc w:val="both"/>
        <w:rPr>
          <w:sz w:val="28"/>
          <w:szCs w:val="28"/>
        </w:rPr>
      </w:pPr>
    </w:p>
    <w:p w:rsidR="008256F3" w:rsidRDefault="008256F3" w:rsidP="009946BF">
      <w:pPr>
        <w:rPr>
          <w:b/>
          <w:sz w:val="28"/>
          <w:szCs w:val="28"/>
        </w:rPr>
      </w:pPr>
    </w:p>
    <w:p w:rsidR="000C444B" w:rsidRDefault="000C444B" w:rsidP="000C444B">
      <w:pPr>
        <w:jc w:val="center"/>
        <w:rPr>
          <w:b/>
          <w:sz w:val="28"/>
          <w:szCs w:val="28"/>
        </w:rPr>
      </w:pPr>
      <w:r w:rsidRPr="00892C61">
        <w:rPr>
          <w:b/>
          <w:sz w:val="28"/>
          <w:szCs w:val="28"/>
        </w:rPr>
        <w:t>Обстановка с пожарами и их последствиями на открытых территориях</w:t>
      </w:r>
    </w:p>
    <w:p w:rsidR="000C444B" w:rsidRDefault="000C444B" w:rsidP="000C444B">
      <w:pPr>
        <w:jc w:val="center"/>
        <w:rPr>
          <w:b/>
          <w:sz w:val="28"/>
          <w:szCs w:val="28"/>
        </w:rPr>
      </w:pPr>
    </w:p>
    <w:p w:rsidR="000C444B" w:rsidRDefault="000C444B" w:rsidP="00B924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256F3">
        <w:rPr>
          <w:sz w:val="28"/>
          <w:szCs w:val="28"/>
        </w:rPr>
        <w:t>12</w:t>
      </w:r>
      <w:r>
        <w:rPr>
          <w:sz w:val="28"/>
          <w:szCs w:val="28"/>
        </w:rPr>
        <w:t xml:space="preserve"> месяц</w:t>
      </w:r>
      <w:r w:rsidR="00B74BAB">
        <w:rPr>
          <w:sz w:val="28"/>
          <w:szCs w:val="28"/>
        </w:rPr>
        <w:t>ев</w:t>
      </w:r>
      <w:r>
        <w:rPr>
          <w:sz w:val="28"/>
          <w:szCs w:val="28"/>
        </w:rPr>
        <w:t xml:space="preserve"> 202</w:t>
      </w:r>
      <w:r w:rsidR="00B924A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на открытых территориях произош</w:t>
      </w:r>
      <w:r w:rsidR="008256F3">
        <w:rPr>
          <w:sz w:val="28"/>
          <w:szCs w:val="28"/>
        </w:rPr>
        <w:t>ел</w:t>
      </w:r>
      <w:r>
        <w:rPr>
          <w:sz w:val="28"/>
          <w:szCs w:val="28"/>
        </w:rPr>
        <w:t xml:space="preserve"> </w:t>
      </w:r>
      <w:r w:rsidR="008256F3">
        <w:rPr>
          <w:sz w:val="28"/>
          <w:szCs w:val="28"/>
        </w:rPr>
        <w:t>751</w:t>
      </w:r>
      <w:r w:rsidR="00FC7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 (АППГ – </w:t>
      </w:r>
      <w:r w:rsidR="008256F3">
        <w:rPr>
          <w:sz w:val="28"/>
          <w:szCs w:val="28"/>
        </w:rPr>
        <w:t>754</w:t>
      </w:r>
      <w:r>
        <w:rPr>
          <w:sz w:val="28"/>
          <w:szCs w:val="28"/>
        </w:rPr>
        <w:t xml:space="preserve">, </w:t>
      </w:r>
      <w:r w:rsidR="009D1CE3">
        <w:rPr>
          <w:sz w:val="28"/>
          <w:szCs w:val="28"/>
        </w:rPr>
        <w:t>-</w:t>
      </w:r>
      <w:r w:rsidR="00B74BAB">
        <w:rPr>
          <w:sz w:val="28"/>
          <w:szCs w:val="28"/>
        </w:rPr>
        <w:t xml:space="preserve"> </w:t>
      </w:r>
      <w:r w:rsidR="00627727">
        <w:rPr>
          <w:sz w:val="28"/>
          <w:szCs w:val="28"/>
        </w:rPr>
        <w:t>0</w:t>
      </w:r>
      <w:r w:rsidR="00FC7037">
        <w:rPr>
          <w:sz w:val="28"/>
          <w:szCs w:val="28"/>
        </w:rPr>
        <w:t>,</w:t>
      </w:r>
      <w:r w:rsidR="00627727">
        <w:rPr>
          <w:sz w:val="28"/>
          <w:szCs w:val="28"/>
        </w:rPr>
        <w:t>39</w:t>
      </w:r>
      <w:r>
        <w:rPr>
          <w:sz w:val="28"/>
          <w:szCs w:val="28"/>
        </w:rPr>
        <w:t xml:space="preserve">%), </w:t>
      </w:r>
      <w:r w:rsidR="00B74BAB">
        <w:rPr>
          <w:sz w:val="28"/>
          <w:szCs w:val="28"/>
        </w:rPr>
        <w:t>в результате которых погиб 1</w:t>
      </w:r>
      <w:r w:rsidR="00FC7037">
        <w:rPr>
          <w:sz w:val="28"/>
          <w:szCs w:val="28"/>
        </w:rPr>
        <w:t xml:space="preserve"> </w:t>
      </w:r>
      <w:r w:rsidR="00B74BAB">
        <w:rPr>
          <w:sz w:val="28"/>
          <w:szCs w:val="28"/>
        </w:rPr>
        <w:t xml:space="preserve">человек (АППГ-0), </w:t>
      </w:r>
      <w:r>
        <w:rPr>
          <w:sz w:val="28"/>
          <w:szCs w:val="28"/>
        </w:rPr>
        <w:t>травмированных людей при пожарах допущено не было.</w:t>
      </w:r>
    </w:p>
    <w:p w:rsidR="000C444B" w:rsidRDefault="000C444B" w:rsidP="000C444B">
      <w:pPr>
        <w:rPr>
          <w:sz w:val="28"/>
          <w:szCs w:val="28"/>
        </w:rPr>
      </w:pPr>
    </w:p>
    <w:p w:rsidR="000C444B" w:rsidRDefault="000C444B" w:rsidP="000C444B">
      <w:pPr>
        <w:ind w:firstLine="709"/>
        <w:jc w:val="center"/>
        <w:rPr>
          <w:b/>
          <w:sz w:val="28"/>
          <w:szCs w:val="28"/>
        </w:rPr>
      </w:pPr>
      <w:r w:rsidRPr="008F3B76">
        <w:rPr>
          <w:b/>
          <w:sz w:val="28"/>
          <w:szCs w:val="28"/>
        </w:rPr>
        <w:t>Распределение по объектам пожаров на открытых территориях</w:t>
      </w:r>
    </w:p>
    <w:p w:rsidR="000C444B" w:rsidRDefault="000C444B" w:rsidP="000C444B">
      <w:pPr>
        <w:ind w:firstLine="709"/>
        <w:jc w:val="center"/>
        <w:rPr>
          <w:b/>
          <w:sz w:val="28"/>
          <w:szCs w:val="28"/>
        </w:rPr>
      </w:pPr>
    </w:p>
    <w:p w:rsidR="000C444B" w:rsidRDefault="000C444B" w:rsidP="000C44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бытовые отходы</w:t>
      </w:r>
      <w:r w:rsidR="00FC7037">
        <w:rPr>
          <w:sz w:val="28"/>
          <w:szCs w:val="28"/>
        </w:rPr>
        <w:t>, мусор</w:t>
      </w:r>
      <w:r>
        <w:rPr>
          <w:sz w:val="28"/>
          <w:szCs w:val="28"/>
        </w:rPr>
        <w:t xml:space="preserve"> (в том числе в контейнерах и баках) – </w:t>
      </w:r>
      <w:r w:rsidR="00627727">
        <w:rPr>
          <w:sz w:val="28"/>
          <w:szCs w:val="28"/>
        </w:rPr>
        <w:t>574</w:t>
      </w:r>
      <w:r w:rsidR="00B74BAB">
        <w:rPr>
          <w:sz w:val="28"/>
          <w:szCs w:val="28"/>
        </w:rPr>
        <w:t xml:space="preserve"> пожар</w:t>
      </w:r>
      <w:r w:rsidR="00FC7037">
        <w:rPr>
          <w:sz w:val="28"/>
          <w:szCs w:val="28"/>
        </w:rPr>
        <w:t>а</w:t>
      </w:r>
      <w:r w:rsidR="00A63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(АППГ – </w:t>
      </w:r>
      <w:r w:rsidR="00627727">
        <w:rPr>
          <w:sz w:val="28"/>
          <w:szCs w:val="28"/>
        </w:rPr>
        <w:t>495</w:t>
      </w:r>
      <w:r>
        <w:rPr>
          <w:sz w:val="28"/>
          <w:szCs w:val="28"/>
        </w:rPr>
        <w:t xml:space="preserve">, </w:t>
      </w:r>
      <w:r w:rsidR="00FC7037">
        <w:rPr>
          <w:sz w:val="28"/>
          <w:szCs w:val="28"/>
        </w:rPr>
        <w:t>+</w:t>
      </w:r>
      <w:r w:rsidR="00627727">
        <w:rPr>
          <w:sz w:val="28"/>
          <w:szCs w:val="28"/>
        </w:rPr>
        <w:t>15</w:t>
      </w:r>
      <w:r w:rsidR="00FC7037">
        <w:rPr>
          <w:sz w:val="28"/>
          <w:szCs w:val="28"/>
        </w:rPr>
        <w:t>,</w:t>
      </w:r>
      <w:r w:rsidR="00627727">
        <w:rPr>
          <w:sz w:val="28"/>
          <w:szCs w:val="28"/>
        </w:rPr>
        <w:t>95</w:t>
      </w:r>
      <w:r>
        <w:rPr>
          <w:sz w:val="28"/>
          <w:szCs w:val="28"/>
        </w:rPr>
        <w:t>%);</w:t>
      </w:r>
    </w:p>
    <w:p w:rsidR="00B74BAB" w:rsidRDefault="00B74BAB" w:rsidP="000C444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-сухая травянистая растительность – </w:t>
      </w:r>
      <w:r w:rsidR="00FC7037">
        <w:rPr>
          <w:sz w:val="28"/>
          <w:szCs w:val="28"/>
        </w:rPr>
        <w:t>14</w:t>
      </w:r>
      <w:r w:rsidR="00627727">
        <w:rPr>
          <w:sz w:val="28"/>
          <w:szCs w:val="28"/>
        </w:rPr>
        <w:t>8</w:t>
      </w:r>
      <w:r>
        <w:rPr>
          <w:sz w:val="28"/>
          <w:szCs w:val="28"/>
        </w:rPr>
        <w:t xml:space="preserve"> пожар</w:t>
      </w:r>
      <w:r w:rsidR="00FC7037">
        <w:rPr>
          <w:sz w:val="28"/>
          <w:szCs w:val="28"/>
        </w:rPr>
        <w:t>а</w:t>
      </w:r>
      <w:r>
        <w:rPr>
          <w:sz w:val="28"/>
          <w:szCs w:val="28"/>
        </w:rPr>
        <w:t xml:space="preserve"> (АППГ – </w:t>
      </w:r>
      <w:r w:rsidR="00FC7037">
        <w:rPr>
          <w:sz w:val="28"/>
          <w:szCs w:val="28"/>
        </w:rPr>
        <w:t>21</w:t>
      </w:r>
      <w:r w:rsidR="00627727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 w:rsidR="009D1CE3">
        <w:rPr>
          <w:sz w:val="28"/>
          <w:szCs w:val="28"/>
        </w:rPr>
        <w:t xml:space="preserve">- </w:t>
      </w:r>
      <w:r w:rsidR="00FC7037">
        <w:rPr>
          <w:sz w:val="28"/>
          <w:szCs w:val="28"/>
        </w:rPr>
        <w:t>3</w:t>
      </w:r>
      <w:r w:rsidR="00627727">
        <w:rPr>
          <w:sz w:val="28"/>
          <w:szCs w:val="28"/>
        </w:rPr>
        <w:t>1</w:t>
      </w:r>
      <w:r w:rsidR="00FC7037">
        <w:rPr>
          <w:sz w:val="28"/>
          <w:szCs w:val="28"/>
        </w:rPr>
        <w:t>,</w:t>
      </w:r>
      <w:r w:rsidR="00627727">
        <w:rPr>
          <w:sz w:val="28"/>
          <w:szCs w:val="28"/>
        </w:rPr>
        <w:t>79</w:t>
      </w:r>
      <w:r>
        <w:rPr>
          <w:sz w:val="28"/>
          <w:szCs w:val="28"/>
        </w:rPr>
        <w:t>%)</w:t>
      </w:r>
    </w:p>
    <w:p w:rsidR="00FC7037" w:rsidRPr="009946BF" w:rsidRDefault="000C444B" w:rsidP="009946B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иные объекты </w:t>
      </w:r>
      <w:r w:rsidR="00627727">
        <w:rPr>
          <w:sz w:val="28"/>
          <w:szCs w:val="28"/>
        </w:rPr>
        <w:t>29</w:t>
      </w:r>
      <w:r>
        <w:rPr>
          <w:sz w:val="28"/>
          <w:szCs w:val="28"/>
        </w:rPr>
        <w:t xml:space="preserve"> пожар</w:t>
      </w:r>
      <w:r w:rsidR="008E7B84">
        <w:rPr>
          <w:sz w:val="28"/>
          <w:szCs w:val="28"/>
        </w:rPr>
        <w:t>ов</w:t>
      </w:r>
      <w:r>
        <w:rPr>
          <w:sz w:val="28"/>
          <w:szCs w:val="28"/>
        </w:rPr>
        <w:t xml:space="preserve"> (АППГ – </w:t>
      </w:r>
      <w:r w:rsidR="00627727">
        <w:rPr>
          <w:sz w:val="28"/>
          <w:szCs w:val="28"/>
        </w:rPr>
        <w:t>42</w:t>
      </w:r>
      <w:r>
        <w:rPr>
          <w:sz w:val="28"/>
          <w:szCs w:val="28"/>
        </w:rPr>
        <w:t xml:space="preserve">, </w:t>
      </w:r>
      <w:r w:rsidR="0066693E">
        <w:rPr>
          <w:sz w:val="28"/>
          <w:szCs w:val="28"/>
        </w:rPr>
        <w:t>-</w:t>
      </w:r>
      <w:r w:rsidR="00627727">
        <w:rPr>
          <w:sz w:val="28"/>
          <w:szCs w:val="28"/>
        </w:rPr>
        <w:t>44</w:t>
      </w:r>
      <w:r w:rsidR="00FC7037">
        <w:rPr>
          <w:sz w:val="28"/>
          <w:szCs w:val="28"/>
        </w:rPr>
        <w:t>,8</w:t>
      </w:r>
      <w:r w:rsidR="00627727">
        <w:rPr>
          <w:sz w:val="28"/>
          <w:szCs w:val="28"/>
        </w:rPr>
        <w:t>3</w:t>
      </w:r>
      <w:r>
        <w:rPr>
          <w:sz w:val="28"/>
          <w:szCs w:val="28"/>
        </w:rPr>
        <w:t>%).</w:t>
      </w:r>
    </w:p>
    <w:p w:rsidR="00FC7037" w:rsidRDefault="00FC7037" w:rsidP="000C444B">
      <w:pPr>
        <w:jc w:val="center"/>
        <w:rPr>
          <w:b/>
          <w:sz w:val="28"/>
          <w:szCs w:val="28"/>
        </w:rPr>
      </w:pPr>
    </w:p>
    <w:p w:rsidR="000C444B" w:rsidRPr="0010181E" w:rsidRDefault="000C444B" w:rsidP="000C444B">
      <w:pPr>
        <w:jc w:val="center"/>
        <w:rPr>
          <w:b/>
          <w:sz w:val="28"/>
          <w:szCs w:val="28"/>
        </w:rPr>
      </w:pPr>
      <w:r w:rsidRPr="00646935">
        <w:rPr>
          <w:b/>
          <w:sz w:val="28"/>
          <w:szCs w:val="28"/>
        </w:rPr>
        <w:t xml:space="preserve">Количество пожаров </w:t>
      </w:r>
      <w:r>
        <w:rPr>
          <w:b/>
          <w:sz w:val="28"/>
          <w:szCs w:val="28"/>
        </w:rPr>
        <w:t xml:space="preserve">на открытых территориях </w:t>
      </w:r>
      <w:r w:rsidRPr="0064693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районам Архангельской области</w:t>
      </w:r>
    </w:p>
    <w:p w:rsidR="000C444B" w:rsidRDefault="00F231C4" w:rsidP="000C444B">
      <w:pPr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5495925" cy="6324600"/>
            <wp:effectExtent l="0" t="0" r="0" b="0"/>
            <wp:docPr id="16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4C4764">
        <w:t xml:space="preserve">      </w:t>
      </w:r>
    </w:p>
    <w:p w:rsidR="000C444B" w:rsidRDefault="000C444B" w:rsidP="000C444B">
      <w:pPr>
        <w:ind w:firstLine="709"/>
        <w:jc w:val="both"/>
        <w:rPr>
          <w:sz w:val="28"/>
          <w:szCs w:val="28"/>
        </w:rPr>
      </w:pPr>
    </w:p>
    <w:p w:rsidR="00012735" w:rsidRDefault="00012735" w:rsidP="000C444B">
      <w:pPr>
        <w:ind w:firstLine="709"/>
        <w:jc w:val="both"/>
        <w:rPr>
          <w:sz w:val="28"/>
          <w:szCs w:val="28"/>
        </w:rPr>
      </w:pPr>
    </w:p>
    <w:p w:rsidR="000C444B" w:rsidRPr="00163FEC" w:rsidRDefault="000C444B" w:rsidP="00163F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рост количества пожаров на открытых территориях отмечается </w:t>
      </w:r>
      <w:r w:rsidR="00163FEC" w:rsidRPr="00163FEC">
        <w:rPr>
          <w:sz w:val="28"/>
          <w:szCs w:val="28"/>
        </w:rPr>
        <w:t xml:space="preserve">г. Архангельске (+ 49 пожаров), </w:t>
      </w:r>
      <w:r w:rsidR="00163FEC">
        <w:rPr>
          <w:sz w:val="28"/>
          <w:szCs w:val="28"/>
        </w:rPr>
        <w:t>Плесецкий район (+9 пожаров), Няндомский район (+7 пожаров), Холмогорский район (+6 пожаров),</w:t>
      </w:r>
      <w:r w:rsidR="00163FEC" w:rsidRPr="00163FEC">
        <w:rPr>
          <w:sz w:val="28"/>
          <w:szCs w:val="28"/>
        </w:rPr>
        <w:t xml:space="preserve"> </w:t>
      </w:r>
      <w:r w:rsidR="00163FEC">
        <w:rPr>
          <w:sz w:val="28"/>
          <w:szCs w:val="28"/>
        </w:rPr>
        <w:t xml:space="preserve">Вилегодский район (+5 пожаров); </w:t>
      </w:r>
      <w:r w:rsidR="00163FEC" w:rsidRPr="00163FEC">
        <w:rPr>
          <w:sz w:val="28"/>
          <w:szCs w:val="28"/>
        </w:rPr>
        <w:t>г. Котлас (+ 4 пожара),</w:t>
      </w:r>
      <w:r w:rsidR="00163FEC">
        <w:rPr>
          <w:sz w:val="28"/>
          <w:szCs w:val="28"/>
        </w:rPr>
        <w:t xml:space="preserve"> </w:t>
      </w:r>
      <w:r w:rsidR="00163FEC" w:rsidRPr="00163FEC">
        <w:rPr>
          <w:sz w:val="28"/>
          <w:szCs w:val="28"/>
        </w:rPr>
        <w:t>г. Коряжма (+ 4 пожара), Северодвинск (+ 3 пожара)</w:t>
      </w:r>
      <w:r w:rsidR="00163FEC">
        <w:rPr>
          <w:sz w:val="28"/>
          <w:szCs w:val="28"/>
        </w:rPr>
        <w:t>,</w:t>
      </w:r>
      <w:r w:rsidR="00163FEC" w:rsidRPr="00163FEC">
        <w:rPr>
          <w:sz w:val="28"/>
          <w:szCs w:val="28"/>
        </w:rPr>
        <w:t xml:space="preserve"> </w:t>
      </w:r>
      <w:r w:rsidR="00163FEC">
        <w:rPr>
          <w:sz w:val="28"/>
          <w:szCs w:val="28"/>
        </w:rPr>
        <w:t>Ленский район (+1 пожар).</w:t>
      </w:r>
    </w:p>
    <w:p w:rsidR="000C444B" w:rsidRDefault="000C444B" w:rsidP="007F189B">
      <w:pPr>
        <w:rPr>
          <w:b/>
          <w:sz w:val="28"/>
          <w:szCs w:val="28"/>
        </w:rPr>
      </w:pPr>
    </w:p>
    <w:p w:rsidR="0060712E" w:rsidRDefault="0060712E" w:rsidP="00163FEC">
      <w:pPr>
        <w:rPr>
          <w:b/>
          <w:sz w:val="28"/>
          <w:szCs w:val="28"/>
        </w:rPr>
      </w:pPr>
    </w:p>
    <w:p w:rsidR="009946BF" w:rsidRDefault="009946BF" w:rsidP="00163FEC">
      <w:pPr>
        <w:rPr>
          <w:b/>
          <w:sz w:val="28"/>
          <w:szCs w:val="28"/>
        </w:rPr>
      </w:pPr>
    </w:p>
    <w:p w:rsidR="009946BF" w:rsidRDefault="009946BF" w:rsidP="00163FEC">
      <w:pPr>
        <w:rPr>
          <w:b/>
          <w:sz w:val="28"/>
          <w:szCs w:val="28"/>
        </w:rPr>
      </w:pPr>
    </w:p>
    <w:p w:rsidR="009946BF" w:rsidRDefault="009946BF" w:rsidP="00163FEC">
      <w:pPr>
        <w:rPr>
          <w:b/>
          <w:sz w:val="28"/>
          <w:szCs w:val="28"/>
        </w:rPr>
      </w:pPr>
    </w:p>
    <w:p w:rsidR="009946BF" w:rsidRDefault="009946BF" w:rsidP="00163FEC">
      <w:pPr>
        <w:rPr>
          <w:b/>
          <w:sz w:val="28"/>
          <w:szCs w:val="28"/>
        </w:rPr>
      </w:pPr>
    </w:p>
    <w:p w:rsidR="009946BF" w:rsidRDefault="009946BF" w:rsidP="00163FEC">
      <w:pPr>
        <w:rPr>
          <w:b/>
          <w:sz w:val="28"/>
          <w:szCs w:val="28"/>
        </w:rPr>
      </w:pPr>
    </w:p>
    <w:p w:rsidR="009946BF" w:rsidRDefault="009946BF" w:rsidP="00163FEC">
      <w:pPr>
        <w:rPr>
          <w:b/>
          <w:sz w:val="28"/>
          <w:szCs w:val="28"/>
        </w:rPr>
      </w:pPr>
    </w:p>
    <w:p w:rsidR="000C444B" w:rsidRDefault="000C444B" w:rsidP="000C444B">
      <w:pPr>
        <w:jc w:val="center"/>
        <w:rPr>
          <w:b/>
          <w:sz w:val="28"/>
          <w:szCs w:val="28"/>
        </w:rPr>
      </w:pPr>
      <w:r w:rsidRPr="00646935">
        <w:rPr>
          <w:b/>
          <w:sz w:val="28"/>
          <w:szCs w:val="28"/>
        </w:rPr>
        <w:t xml:space="preserve">Количество пожаров </w:t>
      </w:r>
      <w:r>
        <w:rPr>
          <w:b/>
          <w:sz w:val="28"/>
          <w:szCs w:val="28"/>
        </w:rPr>
        <w:t xml:space="preserve">в зданиях и сооружениях и на транспортных средствах </w:t>
      </w:r>
      <w:r w:rsidRPr="0064693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районам Архангельской области</w:t>
      </w:r>
    </w:p>
    <w:p w:rsidR="000C444B" w:rsidRPr="0010181E" w:rsidRDefault="000C444B" w:rsidP="000C444B">
      <w:pPr>
        <w:jc w:val="center"/>
        <w:rPr>
          <w:b/>
          <w:sz w:val="28"/>
          <w:szCs w:val="28"/>
        </w:rPr>
      </w:pPr>
    </w:p>
    <w:p w:rsidR="000C444B" w:rsidRDefault="00F231C4" w:rsidP="000C444B">
      <w:pPr>
        <w:ind w:firstLine="709"/>
        <w:jc w:val="both"/>
      </w:pPr>
      <w:r>
        <w:rPr>
          <w:noProof/>
        </w:rPr>
        <w:drawing>
          <wp:inline distT="0" distB="0" distL="0" distR="0">
            <wp:extent cx="5800725" cy="5705475"/>
            <wp:effectExtent l="0" t="0" r="0" b="0"/>
            <wp:docPr id="17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C444B" w:rsidRDefault="000C444B" w:rsidP="000C444B">
      <w:pPr>
        <w:ind w:firstLine="709"/>
        <w:jc w:val="both"/>
      </w:pPr>
    </w:p>
    <w:p w:rsidR="000C444B" w:rsidRDefault="000C444B" w:rsidP="000C44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рост количества пожаров в зданиях и сооружениях отмечается в</w:t>
      </w:r>
      <w:r w:rsidR="00B50474">
        <w:rPr>
          <w:sz w:val="28"/>
          <w:szCs w:val="28"/>
        </w:rPr>
        <w:t>:</w:t>
      </w:r>
      <w:r w:rsidR="0014114A" w:rsidRPr="0014114A">
        <w:rPr>
          <w:sz w:val="28"/>
          <w:szCs w:val="28"/>
        </w:rPr>
        <w:t xml:space="preserve"> </w:t>
      </w:r>
      <w:r w:rsidR="004635B0">
        <w:rPr>
          <w:sz w:val="28"/>
          <w:szCs w:val="28"/>
        </w:rPr>
        <w:t>Коношском районе (+14 пожаров), Красноборском районе (+10 пожаров), Онежском районе (+9 пожаров), г</w:t>
      </w:r>
      <w:r w:rsidR="004635B0" w:rsidRPr="004635B0">
        <w:rPr>
          <w:sz w:val="28"/>
          <w:szCs w:val="28"/>
        </w:rPr>
        <w:t xml:space="preserve">. Котлас (+8 пожаров), </w:t>
      </w:r>
      <w:r w:rsidR="004635B0">
        <w:rPr>
          <w:sz w:val="28"/>
          <w:szCs w:val="28"/>
        </w:rPr>
        <w:t>Верхнетоемском районе (+8 пожаров), Пинежском районе (+7 пожаров),</w:t>
      </w:r>
      <w:r w:rsidR="00163FEC" w:rsidRPr="004635B0">
        <w:rPr>
          <w:sz w:val="28"/>
          <w:szCs w:val="28"/>
        </w:rPr>
        <w:t>г. Северодвинск (+</w:t>
      </w:r>
      <w:r w:rsidR="004635B0" w:rsidRPr="004635B0">
        <w:rPr>
          <w:sz w:val="28"/>
          <w:szCs w:val="28"/>
        </w:rPr>
        <w:t>6</w:t>
      </w:r>
      <w:r w:rsidR="00163FEC" w:rsidRPr="004635B0">
        <w:rPr>
          <w:sz w:val="28"/>
          <w:szCs w:val="28"/>
        </w:rPr>
        <w:t xml:space="preserve"> пожар</w:t>
      </w:r>
      <w:r w:rsidR="004635B0" w:rsidRPr="004635B0">
        <w:rPr>
          <w:sz w:val="28"/>
          <w:szCs w:val="28"/>
        </w:rPr>
        <w:t>ов</w:t>
      </w:r>
      <w:r w:rsidR="00163FEC" w:rsidRPr="004635B0">
        <w:rPr>
          <w:sz w:val="28"/>
          <w:szCs w:val="28"/>
        </w:rPr>
        <w:t xml:space="preserve">), </w:t>
      </w:r>
      <w:r w:rsidR="004635B0">
        <w:rPr>
          <w:sz w:val="28"/>
          <w:szCs w:val="28"/>
        </w:rPr>
        <w:t xml:space="preserve">Устьянском районе (+4 пожара), Лешуконском районе (+2 пожара), Шенкурском </w:t>
      </w:r>
      <w:r w:rsidR="0014114A">
        <w:rPr>
          <w:sz w:val="28"/>
          <w:szCs w:val="28"/>
        </w:rPr>
        <w:t xml:space="preserve">районе (+ </w:t>
      </w:r>
      <w:r w:rsidR="004635B0">
        <w:rPr>
          <w:sz w:val="28"/>
          <w:szCs w:val="28"/>
        </w:rPr>
        <w:t>1</w:t>
      </w:r>
      <w:r w:rsidR="0014114A">
        <w:rPr>
          <w:sz w:val="28"/>
          <w:szCs w:val="28"/>
        </w:rPr>
        <w:t xml:space="preserve"> пожара)</w:t>
      </w:r>
      <w:r w:rsidR="004635B0">
        <w:rPr>
          <w:sz w:val="28"/>
          <w:szCs w:val="28"/>
        </w:rPr>
        <w:t>.</w:t>
      </w:r>
      <w:r w:rsidR="004B1D94">
        <w:rPr>
          <w:sz w:val="28"/>
          <w:szCs w:val="28"/>
        </w:rPr>
        <w:t xml:space="preserve"> </w:t>
      </w:r>
    </w:p>
    <w:p w:rsidR="000C444B" w:rsidRDefault="000C444B" w:rsidP="000C444B">
      <w:pPr>
        <w:ind w:firstLine="709"/>
        <w:jc w:val="center"/>
        <w:rPr>
          <w:b/>
          <w:color w:val="FF0000"/>
          <w:sz w:val="28"/>
          <w:szCs w:val="28"/>
        </w:rPr>
      </w:pPr>
    </w:p>
    <w:p w:rsidR="00B31818" w:rsidRDefault="00B31818" w:rsidP="000C444B">
      <w:pPr>
        <w:ind w:firstLine="709"/>
        <w:jc w:val="center"/>
        <w:rPr>
          <w:b/>
          <w:color w:val="FF0000"/>
          <w:sz w:val="28"/>
          <w:szCs w:val="28"/>
        </w:rPr>
      </w:pPr>
    </w:p>
    <w:p w:rsidR="009946BF" w:rsidRDefault="009946BF" w:rsidP="000C444B">
      <w:pPr>
        <w:ind w:firstLine="709"/>
        <w:jc w:val="center"/>
        <w:rPr>
          <w:b/>
          <w:color w:val="FF0000"/>
          <w:sz w:val="28"/>
          <w:szCs w:val="28"/>
        </w:rPr>
      </w:pPr>
    </w:p>
    <w:p w:rsidR="009946BF" w:rsidRDefault="009946BF" w:rsidP="000C444B">
      <w:pPr>
        <w:ind w:firstLine="709"/>
        <w:jc w:val="center"/>
        <w:rPr>
          <w:b/>
          <w:color w:val="FF0000"/>
          <w:sz w:val="28"/>
          <w:szCs w:val="28"/>
        </w:rPr>
      </w:pPr>
    </w:p>
    <w:p w:rsidR="009946BF" w:rsidRDefault="009946BF" w:rsidP="000C444B">
      <w:pPr>
        <w:ind w:firstLine="709"/>
        <w:jc w:val="center"/>
        <w:rPr>
          <w:b/>
          <w:color w:val="FF0000"/>
          <w:sz w:val="28"/>
          <w:szCs w:val="28"/>
        </w:rPr>
      </w:pPr>
    </w:p>
    <w:p w:rsidR="009946BF" w:rsidRDefault="009946BF" w:rsidP="000C444B">
      <w:pPr>
        <w:ind w:firstLine="709"/>
        <w:jc w:val="center"/>
        <w:rPr>
          <w:b/>
          <w:color w:val="FF0000"/>
          <w:sz w:val="28"/>
          <w:szCs w:val="28"/>
        </w:rPr>
      </w:pPr>
    </w:p>
    <w:p w:rsidR="009946BF" w:rsidRDefault="009946BF" w:rsidP="000C444B">
      <w:pPr>
        <w:ind w:firstLine="709"/>
        <w:jc w:val="center"/>
        <w:rPr>
          <w:b/>
          <w:color w:val="FF0000"/>
          <w:sz w:val="28"/>
          <w:szCs w:val="28"/>
        </w:rPr>
      </w:pPr>
    </w:p>
    <w:p w:rsidR="009946BF" w:rsidRDefault="009946BF" w:rsidP="000C444B">
      <w:pPr>
        <w:ind w:firstLine="709"/>
        <w:jc w:val="center"/>
        <w:rPr>
          <w:b/>
          <w:color w:val="FF0000"/>
          <w:sz w:val="28"/>
          <w:szCs w:val="28"/>
        </w:rPr>
      </w:pPr>
    </w:p>
    <w:p w:rsidR="0014114A" w:rsidRDefault="0014114A" w:rsidP="007F189B">
      <w:pPr>
        <w:rPr>
          <w:b/>
          <w:color w:val="FF0000"/>
          <w:sz w:val="28"/>
          <w:szCs w:val="28"/>
        </w:rPr>
      </w:pPr>
    </w:p>
    <w:p w:rsidR="000C444B" w:rsidRPr="00DF5E10" w:rsidRDefault="000C444B" w:rsidP="000C444B">
      <w:pPr>
        <w:ind w:firstLine="709"/>
        <w:jc w:val="center"/>
        <w:rPr>
          <w:sz w:val="28"/>
          <w:szCs w:val="28"/>
        </w:rPr>
      </w:pPr>
      <w:r w:rsidRPr="00DF5E10">
        <w:rPr>
          <w:b/>
          <w:sz w:val="28"/>
          <w:szCs w:val="28"/>
        </w:rPr>
        <w:t>Относительные показатели</w:t>
      </w:r>
      <w:r w:rsidRPr="00DF5E10">
        <w:rPr>
          <w:sz w:val="28"/>
          <w:szCs w:val="28"/>
        </w:rPr>
        <w:t xml:space="preserve">, характеризующие обстановку с пожарами </w:t>
      </w:r>
    </w:p>
    <w:p w:rsidR="000C444B" w:rsidRPr="00DF5E10" w:rsidRDefault="004635B0" w:rsidP="000C444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C444B" w:rsidRPr="00DF5E10">
        <w:rPr>
          <w:sz w:val="28"/>
          <w:szCs w:val="28"/>
        </w:rPr>
        <w:t>202</w:t>
      </w:r>
      <w:r w:rsidR="00B31818">
        <w:rPr>
          <w:sz w:val="28"/>
          <w:szCs w:val="28"/>
        </w:rPr>
        <w:t>2</w:t>
      </w:r>
      <w:r w:rsidR="000C444B" w:rsidRPr="00DF5E10">
        <w:rPr>
          <w:sz w:val="28"/>
          <w:szCs w:val="28"/>
        </w:rPr>
        <w:t xml:space="preserve"> го</w:t>
      </w:r>
      <w:r>
        <w:rPr>
          <w:sz w:val="28"/>
          <w:szCs w:val="28"/>
        </w:rPr>
        <w:t>д</w:t>
      </w:r>
      <w:r w:rsidR="000C444B" w:rsidRPr="00DF5E10">
        <w:rPr>
          <w:sz w:val="28"/>
          <w:szCs w:val="28"/>
        </w:rPr>
        <w:t xml:space="preserve"> по Архангельской области, следующие:</w:t>
      </w:r>
    </w:p>
    <w:p w:rsidR="000C444B" w:rsidRPr="00DF5E10" w:rsidRDefault="000C444B" w:rsidP="000C444B">
      <w:pPr>
        <w:ind w:firstLine="709"/>
        <w:jc w:val="both"/>
        <w:rPr>
          <w:sz w:val="28"/>
          <w:szCs w:val="28"/>
        </w:rPr>
      </w:pPr>
    </w:p>
    <w:tbl>
      <w:tblPr>
        <w:tblW w:w="9238" w:type="dxa"/>
        <w:jc w:val="center"/>
        <w:tblInd w:w="708" w:type="dxa"/>
        <w:shd w:val="pct10" w:color="auto" w:fill="auto"/>
        <w:tblLook w:val="04A0"/>
      </w:tblPr>
      <w:tblGrid>
        <w:gridCol w:w="5266"/>
        <w:gridCol w:w="1829"/>
        <w:gridCol w:w="2143"/>
      </w:tblGrid>
      <w:tr w:rsidR="000C444B" w:rsidRPr="00DF5E10" w:rsidTr="00A23834">
        <w:trPr>
          <w:trHeight w:val="471"/>
          <w:jc w:val="center"/>
        </w:trPr>
        <w:tc>
          <w:tcPr>
            <w:tcW w:w="5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  <w:hideMark/>
          </w:tcPr>
          <w:p w:rsidR="000C444B" w:rsidRPr="00DF5E10" w:rsidRDefault="000C444B" w:rsidP="00A23834">
            <w:pPr>
              <w:jc w:val="center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DF5E10">
              <w:rPr>
                <w:rFonts w:ascii="Arial CYR" w:hAnsi="Arial CYR" w:cs="Arial CYR"/>
                <w:b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  <w:hideMark/>
          </w:tcPr>
          <w:p w:rsidR="000C444B" w:rsidRPr="00DF5E10" w:rsidRDefault="000C444B" w:rsidP="004635B0">
            <w:pPr>
              <w:jc w:val="center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DF5E10">
              <w:rPr>
                <w:rFonts w:ascii="Arial CYR" w:hAnsi="Arial CYR" w:cs="Arial CYR"/>
                <w:b/>
                <w:sz w:val="28"/>
                <w:szCs w:val="28"/>
              </w:rPr>
              <w:t>202</w:t>
            </w:r>
            <w:r w:rsidR="004635B0">
              <w:rPr>
                <w:rFonts w:ascii="Arial CYR" w:hAnsi="Arial CYR" w:cs="Arial CYR"/>
                <w:b/>
                <w:sz w:val="28"/>
                <w:szCs w:val="28"/>
              </w:rPr>
              <w:t>1</w:t>
            </w:r>
            <w:r w:rsidRPr="00DF5E10">
              <w:rPr>
                <w:rFonts w:ascii="Arial CYR" w:hAnsi="Arial CYR" w:cs="Arial CYR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pct25" w:color="auto" w:fill="auto"/>
            <w:vAlign w:val="bottom"/>
            <w:hideMark/>
          </w:tcPr>
          <w:p w:rsidR="000C444B" w:rsidRPr="00DF5E10" w:rsidRDefault="000C444B" w:rsidP="00B31818">
            <w:pPr>
              <w:jc w:val="center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DF5E10">
              <w:rPr>
                <w:rFonts w:ascii="Arial CYR" w:hAnsi="Arial CYR" w:cs="Arial CYR"/>
                <w:b/>
                <w:sz w:val="28"/>
                <w:szCs w:val="28"/>
              </w:rPr>
              <w:t>202</w:t>
            </w:r>
            <w:r w:rsidR="00B31818">
              <w:rPr>
                <w:rFonts w:ascii="Arial CYR" w:hAnsi="Arial CYR" w:cs="Arial CYR"/>
                <w:b/>
                <w:sz w:val="28"/>
                <w:szCs w:val="28"/>
              </w:rPr>
              <w:t>2</w:t>
            </w:r>
            <w:r w:rsidRPr="00DF5E10">
              <w:rPr>
                <w:rFonts w:ascii="Arial CYR" w:hAnsi="Arial CYR" w:cs="Arial CYR"/>
                <w:b/>
                <w:sz w:val="28"/>
                <w:szCs w:val="28"/>
              </w:rPr>
              <w:t xml:space="preserve"> г.</w:t>
            </w:r>
          </w:p>
        </w:tc>
      </w:tr>
      <w:tr w:rsidR="000C444B" w:rsidRPr="00DF5E10" w:rsidTr="00A23834">
        <w:trPr>
          <w:trHeight w:val="378"/>
          <w:jc w:val="center"/>
        </w:trPr>
        <w:tc>
          <w:tcPr>
            <w:tcW w:w="5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44B" w:rsidRPr="00DF5E10" w:rsidRDefault="000C444B" w:rsidP="00A23834">
            <w:pPr>
              <w:jc w:val="center"/>
              <w:rPr>
                <w:sz w:val="28"/>
                <w:szCs w:val="28"/>
              </w:rPr>
            </w:pPr>
            <w:r w:rsidRPr="00DF5E10">
              <w:rPr>
                <w:sz w:val="28"/>
                <w:szCs w:val="28"/>
              </w:rPr>
              <w:t>Количество пожаров на</w:t>
            </w:r>
            <w:r w:rsidRPr="00DF5E10">
              <w:rPr>
                <w:sz w:val="28"/>
                <w:szCs w:val="28"/>
              </w:rPr>
              <w:br/>
              <w:t>100 тыс. населения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44B" w:rsidRPr="00DF5E10" w:rsidRDefault="004635B0" w:rsidP="00077E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230,73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44B" w:rsidRPr="00DF5E10" w:rsidRDefault="004635B0" w:rsidP="00077E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233,37</w:t>
            </w:r>
          </w:p>
        </w:tc>
      </w:tr>
      <w:tr w:rsidR="000C444B" w:rsidRPr="00DF5E10" w:rsidTr="00A23834">
        <w:trPr>
          <w:trHeight w:val="326"/>
          <w:jc w:val="center"/>
        </w:trPr>
        <w:tc>
          <w:tcPr>
            <w:tcW w:w="5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44B" w:rsidRPr="00DF5E10" w:rsidRDefault="000C444B" w:rsidP="00A23834">
            <w:pPr>
              <w:jc w:val="center"/>
              <w:rPr>
                <w:sz w:val="28"/>
                <w:szCs w:val="28"/>
              </w:rPr>
            </w:pPr>
            <w:r w:rsidRPr="00DF5E10">
              <w:rPr>
                <w:sz w:val="28"/>
                <w:szCs w:val="28"/>
              </w:rPr>
              <w:t>Количество погибших на</w:t>
            </w:r>
            <w:r w:rsidRPr="00DF5E10">
              <w:rPr>
                <w:sz w:val="28"/>
                <w:szCs w:val="28"/>
              </w:rPr>
              <w:br/>
              <w:t>100 тыс. населения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44B" w:rsidRPr="00DF5E10" w:rsidRDefault="004635B0" w:rsidP="00F93C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9,67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44B" w:rsidRPr="00DF5E10" w:rsidRDefault="004635B0" w:rsidP="00F93C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9,93</w:t>
            </w:r>
          </w:p>
        </w:tc>
      </w:tr>
      <w:tr w:rsidR="000C444B" w:rsidRPr="00DF5E10" w:rsidTr="00A23834">
        <w:trPr>
          <w:trHeight w:val="457"/>
          <w:jc w:val="center"/>
        </w:trPr>
        <w:tc>
          <w:tcPr>
            <w:tcW w:w="5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44B" w:rsidRPr="00DF5E10" w:rsidRDefault="000C444B" w:rsidP="00A23834">
            <w:pPr>
              <w:jc w:val="center"/>
              <w:rPr>
                <w:sz w:val="28"/>
                <w:szCs w:val="28"/>
              </w:rPr>
            </w:pPr>
            <w:r w:rsidRPr="00DF5E10">
              <w:rPr>
                <w:sz w:val="28"/>
                <w:szCs w:val="28"/>
              </w:rPr>
              <w:t>Средний ущерб на 1 пожар тыс.руб.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44B" w:rsidRPr="00DF5E10" w:rsidRDefault="004635B0" w:rsidP="00F9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46244,44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44B" w:rsidRPr="00DF5E10" w:rsidRDefault="004635B0" w:rsidP="00F93C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41650,77</w:t>
            </w:r>
          </w:p>
        </w:tc>
      </w:tr>
      <w:tr w:rsidR="000C444B" w:rsidRPr="00DF5E10" w:rsidTr="00A23834">
        <w:trPr>
          <w:trHeight w:val="451"/>
          <w:jc w:val="center"/>
        </w:trPr>
        <w:tc>
          <w:tcPr>
            <w:tcW w:w="5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44B" w:rsidRPr="00DF5E10" w:rsidRDefault="000C444B" w:rsidP="00A23834">
            <w:pPr>
              <w:jc w:val="center"/>
              <w:rPr>
                <w:sz w:val="28"/>
                <w:szCs w:val="28"/>
              </w:rPr>
            </w:pPr>
            <w:r w:rsidRPr="00DF5E10">
              <w:rPr>
                <w:sz w:val="28"/>
                <w:szCs w:val="28"/>
              </w:rPr>
              <w:t>Количество травмированных на</w:t>
            </w:r>
            <w:r w:rsidRPr="00DF5E10">
              <w:rPr>
                <w:sz w:val="28"/>
                <w:szCs w:val="28"/>
              </w:rPr>
              <w:br/>
              <w:t>100 тыс. населения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44B" w:rsidRPr="00DF5E10" w:rsidRDefault="004635B0" w:rsidP="00F93C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8,77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44B" w:rsidRPr="00DF5E10" w:rsidRDefault="004635B0" w:rsidP="00F93C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9,19</w:t>
            </w:r>
          </w:p>
        </w:tc>
      </w:tr>
    </w:tbl>
    <w:p w:rsidR="000C444B" w:rsidRPr="002714BC" w:rsidRDefault="000C444B" w:rsidP="000C444B">
      <w:pPr>
        <w:ind w:right="-14"/>
        <w:jc w:val="center"/>
        <w:rPr>
          <w:b/>
          <w:bCs/>
          <w:color w:val="FF0000"/>
          <w:sz w:val="28"/>
        </w:rPr>
      </w:pPr>
    </w:p>
    <w:p w:rsidR="000C444B" w:rsidRPr="003D7381" w:rsidRDefault="000C444B" w:rsidP="000C444B">
      <w:pPr>
        <w:ind w:right="-14"/>
        <w:jc w:val="center"/>
        <w:rPr>
          <w:b/>
          <w:bCs/>
          <w:sz w:val="28"/>
        </w:rPr>
      </w:pPr>
    </w:p>
    <w:p w:rsidR="000C444B" w:rsidRPr="003D7381" w:rsidRDefault="000C444B" w:rsidP="000C444B">
      <w:pPr>
        <w:ind w:right="-14"/>
        <w:jc w:val="center"/>
        <w:rPr>
          <w:b/>
          <w:bCs/>
          <w:sz w:val="28"/>
        </w:rPr>
      </w:pPr>
      <w:r w:rsidRPr="003D7381">
        <w:rPr>
          <w:b/>
          <w:bCs/>
          <w:sz w:val="28"/>
        </w:rPr>
        <w:t>Управление надзорной деятельности и профилактической работы</w:t>
      </w:r>
    </w:p>
    <w:p w:rsidR="000C444B" w:rsidRDefault="000C444B" w:rsidP="000C444B">
      <w:pPr>
        <w:ind w:right="-14"/>
        <w:jc w:val="center"/>
        <w:rPr>
          <w:b/>
          <w:bCs/>
          <w:sz w:val="28"/>
        </w:rPr>
      </w:pPr>
      <w:r w:rsidRPr="003D7381">
        <w:rPr>
          <w:b/>
          <w:bCs/>
          <w:sz w:val="28"/>
        </w:rPr>
        <w:t>Главного управления МЧС России по Архангельской области</w:t>
      </w:r>
    </w:p>
    <w:p w:rsidR="001C6534" w:rsidRDefault="001C6534" w:rsidP="000C444B">
      <w:pPr>
        <w:ind w:right="-14"/>
        <w:jc w:val="center"/>
        <w:rPr>
          <w:b/>
          <w:bCs/>
          <w:sz w:val="28"/>
        </w:rPr>
      </w:pPr>
    </w:p>
    <w:sectPr w:rsidR="001C6534" w:rsidSect="00CD10B6">
      <w:footerReference w:type="even" r:id="rId28"/>
      <w:footerReference w:type="default" r:id="rId29"/>
      <w:pgSz w:w="11906" w:h="16838" w:code="9"/>
      <w:pgMar w:top="360" w:right="707" w:bottom="851" w:left="1418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14F" w:rsidRDefault="000D114F">
      <w:r>
        <w:separator/>
      </w:r>
    </w:p>
  </w:endnote>
  <w:endnote w:type="continuationSeparator" w:id="1">
    <w:p w:rsidR="000D114F" w:rsidRDefault="000D1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13" w:rsidRDefault="00CB6C13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B6C13" w:rsidRDefault="00CB6C1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13" w:rsidRPr="00494140" w:rsidRDefault="00CB6C13" w:rsidP="00494140">
    <w:pPr>
      <w:pStyle w:val="a5"/>
      <w:framePr w:wrap="around" w:vAnchor="text" w:hAnchor="page" w:x="6339" w:y="-188"/>
      <w:rPr>
        <w:rStyle w:val="a9"/>
        <w:sz w:val="20"/>
        <w:szCs w:val="20"/>
      </w:rPr>
    </w:pPr>
    <w:r w:rsidRPr="00494140">
      <w:rPr>
        <w:rStyle w:val="a9"/>
        <w:sz w:val="20"/>
        <w:szCs w:val="20"/>
      </w:rPr>
      <w:fldChar w:fldCharType="begin"/>
    </w:r>
    <w:r w:rsidRPr="00494140">
      <w:rPr>
        <w:rStyle w:val="a9"/>
        <w:sz w:val="20"/>
        <w:szCs w:val="20"/>
      </w:rPr>
      <w:instrText xml:space="preserve">PAGE  </w:instrText>
    </w:r>
    <w:r w:rsidRPr="00494140">
      <w:rPr>
        <w:rStyle w:val="a9"/>
        <w:sz w:val="20"/>
        <w:szCs w:val="20"/>
      </w:rPr>
      <w:fldChar w:fldCharType="separate"/>
    </w:r>
    <w:r w:rsidR="0066684C">
      <w:rPr>
        <w:rStyle w:val="a9"/>
        <w:noProof/>
        <w:sz w:val="20"/>
        <w:szCs w:val="20"/>
      </w:rPr>
      <w:t>10</w:t>
    </w:r>
    <w:r w:rsidRPr="00494140">
      <w:rPr>
        <w:rStyle w:val="a9"/>
        <w:sz w:val="20"/>
        <w:szCs w:val="20"/>
      </w:rPr>
      <w:fldChar w:fldCharType="end"/>
    </w:r>
  </w:p>
  <w:p w:rsidR="00CB6C13" w:rsidRDefault="00CB6C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14F" w:rsidRDefault="000D114F">
      <w:r>
        <w:separator/>
      </w:r>
    </w:p>
  </w:footnote>
  <w:footnote w:type="continuationSeparator" w:id="1">
    <w:p w:rsidR="000D114F" w:rsidRDefault="000D1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5E75"/>
    <w:multiLevelType w:val="hybridMultilevel"/>
    <w:tmpl w:val="6F0445B0"/>
    <w:lvl w:ilvl="0" w:tplc="9C7858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1802D1"/>
    <w:multiLevelType w:val="hybridMultilevel"/>
    <w:tmpl w:val="FDDCA608"/>
    <w:lvl w:ilvl="0" w:tplc="9C7858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672653"/>
    <w:multiLevelType w:val="hybridMultilevel"/>
    <w:tmpl w:val="D5DAAAC2"/>
    <w:lvl w:ilvl="0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B774AFF"/>
    <w:multiLevelType w:val="hybridMultilevel"/>
    <w:tmpl w:val="87ECECCC"/>
    <w:lvl w:ilvl="0" w:tplc="9E7A525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098">
      <o:colormru v:ext="edit" colors="yellow"/>
    </o:shapedefaults>
  </w:hdrShapeDefaults>
  <w:footnotePr>
    <w:footnote w:id="0"/>
    <w:footnote w:id="1"/>
  </w:footnotePr>
  <w:endnotePr>
    <w:endnote w:id="0"/>
    <w:endnote w:id="1"/>
  </w:endnotePr>
  <w:compat/>
  <w:rsids>
    <w:rsidRoot w:val="007E38A1"/>
    <w:rsid w:val="00000A28"/>
    <w:rsid w:val="00001DDA"/>
    <w:rsid w:val="00001E65"/>
    <w:rsid w:val="000031A8"/>
    <w:rsid w:val="000037BF"/>
    <w:rsid w:val="00006AA2"/>
    <w:rsid w:val="000072FC"/>
    <w:rsid w:val="00007F68"/>
    <w:rsid w:val="000104E7"/>
    <w:rsid w:val="000116A0"/>
    <w:rsid w:val="000119F7"/>
    <w:rsid w:val="000123D3"/>
    <w:rsid w:val="00012735"/>
    <w:rsid w:val="00012BE4"/>
    <w:rsid w:val="000131EE"/>
    <w:rsid w:val="0001332D"/>
    <w:rsid w:val="00013542"/>
    <w:rsid w:val="00013DB0"/>
    <w:rsid w:val="0001415E"/>
    <w:rsid w:val="00014E28"/>
    <w:rsid w:val="00015D1D"/>
    <w:rsid w:val="00017127"/>
    <w:rsid w:val="00017572"/>
    <w:rsid w:val="00017EDD"/>
    <w:rsid w:val="000209A0"/>
    <w:rsid w:val="00022112"/>
    <w:rsid w:val="0002341B"/>
    <w:rsid w:val="000237E2"/>
    <w:rsid w:val="00023CD8"/>
    <w:rsid w:val="000246E4"/>
    <w:rsid w:val="00024AE1"/>
    <w:rsid w:val="00025F64"/>
    <w:rsid w:val="00026AAC"/>
    <w:rsid w:val="00026F22"/>
    <w:rsid w:val="00027368"/>
    <w:rsid w:val="00027601"/>
    <w:rsid w:val="000302A5"/>
    <w:rsid w:val="0003126A"/>
    <w:rsid w:val="0003443F"/>
    <w:rsid w:val="00034D1E"/>
    <w:rsid w:val="00034D54"/>
    <w:rsid w:val="00035383"/>
    <w:rsid w:val="00037AAA"/>
    <w:rsid w:val="000400AE"/>
    <w:rsid w:val="0004068F"/>
    <w:rsid w:val="00040E13"/>
    <w:rsid w:val="0004180F"/>
    <w:rsid w:val="0004233B"/>
    <w:rsid w:val="0004476A"/>
    <w:rsid w:val="000448BF"/>
    <w:rsid w:val="00044B9C"/>
    <w:rsid w:val="0004655B"/>
    <w:rsid w:val="00046F11"/>
    <w:rsid w:val="0004743B"/>
    <w:rsid w:val="000474F3"/>
    <w:rsid w:val="00047658"/>
    <w:rsid w:val="000477C8"/>
    <w:rsid w:val="00050B2C"/>
    <w:rsid w:val="00052DE8"/>
    <w:rsid w:val="000546DD"/>
    <w:rsid w:val="000570A8"/>
    <w:rsid w:val="00057B82"/>
    <w:rsid w:val="00057D74"/>
    <w:rsid w:val="00057FFB"/>
    <w:rsid w:val="00061258"/>
    <w:rsid w:val="00061657"/>
    <w:rsid w:val="00061E98"/>
    <w:rsid w:val="0006245B"/>
    <w:rsid w:val="00062764"/>
    <w:rsid w:val="0006339E"/>
    <w:rsid w:val="000634B4"/>
    <w:rsid w:val="00063A76"/>
    <w:rsid w:val="00064F97"/>
    <w:rsid w:val="000654AE"/>
    <w:rsid w:val="000662A8"/>
    <w:rsid w:val="00066772"/>
    <w:rsid w:val="00067D59"/>
    <w:rsid w:val="000701D2"/>
    <w:rsid w:val="00070ED0"/>
    <w:rsid w:val="00071021"/>
    <w:rsid w:val="0007250C"/>
    <w:rsid w:val="00072B14"/>
    <w:rsid w:val="00073420"/>
    <w:rsid w:val="0007391E"/>
    <w:rsid w:val="00073B36"/>
    <w:rsid w:val="0007555C"/>
    <w:rsid w:val="00075F67"/>
    <w:rsid w:val="000763DF"/>
    <w:rsid w:val="000765DC"/>
    <w:rsid w:val="0007724E"/>
    <w:rsid w:val="00077AAC"/>
    <w:rsid w:val="00077E54"/>
    <w:rsid w:val="00081805"/>
    <w:rsid w:val="00082637"/>
    <w:rsid w:val="00083E7D"/>
    <w:rsid w:val="0008425E"/>
    <w:rsid w:val="00084810"/>
    <w:rsid w:val="00085139"/>
    <w:rsid w:val="000865B9"/>
    <w:rsid w:val="00086C49"/>
    <w:rsid w:val="00086D56"/>
    <w:rsid w:val="000910FC"/>
    <w:rsid w:val="000918CE"/>
    <w:rsid w:val="00091AFF"/>
    <w:rsid w:val="00093287"/>
    <w:rsid w:val="00093A35"/>
    <w:rsid w:val="00093E5C"/>
    <w:rsid w:val="000949A3"/>
    <w:rsid w:val="00094EC1"/>
    <w:rsid w:val="00095F76"/>
    <w:rsid w:val="00095F98"/>
    <w:rsid w:val="00095FA0"/>
    <w:rsid w:val="00096085"/>
    <w:rsid w:val="000A0FEB"/>
    <w:rsid w:val="000A13CF"/>
    <w:rsid w:val="000A18F6"/>
    <w:rsid w:val="000A1A17"/>
    <w:rsid w:val="000A218C"/>
    <w:rsid w:val="000A2666"/>
    <w:rsid w:val="000A28D0"/>
    <w:rsid w:val="000A3131"/>
    <w:rsid w:val="000A42B5"/>
    <w:rsid w:val="000A4766"/>
    <w:rsid w:val="000A4CA1"/>
    <w:rsid w:val="000A5078"/>
    <w:rsid w:val="000A6839"/>
    <w:rsid w:val="000A726C"/>
    <w:rsid w:val="000B0587"/>
    <w:rsid w:val="000B32B6"/>
    <w:rsid w:val="000B3951"/>
    <w:rsid w:val="000B3D1C"/>
    <w:rsid w:val="000B4658"/>
    <w:rsid w:val="000B49C6"/>
    <w:rsid w:val="000B4AE8"/>
    <w:rsid w:val="000B7914"/>
    <w:rsid w:val="000C06B3"/>
    <w:rsid w:val="000C0933"/>
    <w:rsid w:val="000C10AD"/>
    <w:rsid w:val="000C11A0"/>
    <w:rsid w:val="000C1260"/>
    <w:rsid w:val="000C12C3"/>
    <w:rsid w:val="000C273B"/>
    <w:rsid w:val="000C37CA"/>
    <w:rsid w:val="000C444B"/>
    <w:rsid w:val="000C499B"/>
    <w:rsid w:val="000C4D16"/>
    <w:rsid w:val="000C57BF"/>
    <w:rsid w:val="000C6DA6"/>
    <w:rsid w:val="000D00DF"/>
    <w:rsid w:val="000D0FAB"/>
    <w:rsid w:val="000D114F"/>
    <w:rsid w:val="000D1168"/>
    <w:rsid w:val="000D117C"/>
    <w:rsid w:val="000D2388"/>
    <w:rsid w:val="000D3F6A"/>
    <w:rsid w:val="000D4315"/>
    <w:rsid w:val="000D44E9"/>
    <w:rsid w:val="000D46F8"/>
    <w:rsid w:val="000D55C7"/>
    <w:rsid w:val="000D5608"/>
    <w:rsid w:val="000D5DCB"/>
    <w:rsid w:val="000D61E8"/>
    <w:rsid w:val="000D747D"/>
    <w:rsid w:val="000E04A2"/>
    <w:rsid w:val="000E0713"/>
    <w:rsid w:val="000E117C"/>
    <w:rsid w:val="000E18DE"/>
    <w:rsid w:val="000E1EB1"/>
    <w:rsid w:val="000E2AA9"/>
    <w:rsid w:val="000E43D8"/>
    <w:rsid w:val="000E4CD7"/>
    <w:rsid w:val="000E6155"/>
    <w:rsid w:val="000E685C"/>
    <w:rsid w:val="000E6E1D"/>
    <w:rsid w:val="000E7325"/>
    <w:rsid w:val="000E780C"/>
    <w:rsid w:val="000E78A9"/>
    <w:rsid w:val="000F0B5B"/>
    <w:rsid w:val="000F1066"/>
    <w:rsid w:val="000F1236"/>
    <w:rsid w:val="000F1A04"/>
    <w:rsid w:val="000F2616"/>
    <w:rsid w:val="000F2AE5"/>
    <w:rsid w:val="000F2BEE"/>
    <w:rsid w:val="000F3670"/>
    <w:rsid w:val="000F4B97"/>
    <w:rsid w:val="000F6C6D"/>
    <w:rsid w:val="000F71E5"/>
    <w:rsid w:val="000F7703"/>
    <w:rsid w:val="000F776F"/>
    <w:rsid w:val="00101791"/>
    <w:rsid w:val="0010181E"/>
    <w:rsid w:val="00103AC1"/>
    <w:rsid w:val="00103E73"/>
    <w:rsid w:val="0010580D"/>
    <w:rsid w:val="001061FA"/>
    <w:rsid w:val="001069EC"/>
    <w:rsid w:val="00107065"/>
    <w:rsid w:val="00107442"/>
    <w:rsid w:val="0010749A"/>
    <w:rsid w:val="001100DF"/>
    <w:rsid w:val="00110177"/>
    <w:rsid w:val="00110DCA"/>
    <w:rsid w:val="0011159A"/>
    <w:rsid w:val="0011173D"/>
    <w:rsid w:val="00111A01"/>
    <w:rsid w:val="00111B54"/>
    <w:rsid w:val="001121F0"/>
    <w:rsid w:val="00113475"/>
    <w:rsid w:val="00114553"/>
    <w:rsid w:val="00115149"/>
    <w:rsid w:val="00115860"/>
    <w:rsid w:val="001159A4"/>
    <w:rsid w:val="001169C6"/>
    <w:rsid w:val="001174DF"/>
    <w:rsid w:val="00120608"/>
    <w:rsid w:val="001209DD"/>
    <w:rsid w:val="00121071"/>
    <w:rsid w:val="00121A3E"/>
    <w:rsid w:val="001245FF"/>
    <w:rsid w:val="0012475C"/>
    <w:rsid w:val="00125359"/>
    <w:rsid w:val="00126878"/>
    <w:rsid w:val="001268A1"/>
    <w:rsid w:val="00127DB0"/>
    <w:rsid w:val="00127F9A"/>
    <w:rsid w:val="00131D47"/>
    <w:rsid w:val="001355CF"/>
    <w:rsid w:val="0013588C"/>
    <w:rsid w:val="00135C3B"/>
    <w:rsid w:val="0013634A"/>
    <w:rsid w:val="001369D8"/>
    <w:rsid w:val="00136AB6"/>
    <w:rsid w:val="00137099"/>
    <w:rsid w:val="0014114A"/>
    <w:rsid w:val="001413D3"/>
    <w:rsid w:val="0014146A"/>
    <w:rsid w:val="001423CE"/>
    <w:rsid w:val="00142891"/>
    <w:rsid w:val="00143524"/>
    <w:rsid w:val="00143FEF"/>
    <w:rsid w:val="00144508"/>
    <w:rsid w:val="00144AD9"/>
    <w:rsid w:val="00144F96"/>
    <w:rsid w:val="00145906"/>
    <w:rsid w:val="00145DB7"/>
    <w:rsid w:val="00146DCB"/>
    <w:rsid w:val="00146FC3"/>
    <w:rsid w:val="00147064"/>
    <w:rsid w:val="00147675"/>
    <w:rsid w:val="00147F7A"/>
    <w:rsid w:val="00150068"/>
    <w:rsid w:val="001507E8"/>
    <w:rsid w:val="00150853"/>
    <w:rsid w:val="00150C9C"/>
    <w:rsid w:val="00150DD1"/>
    <w:rsid w:val="00150FC9"/>
    <w:rsid w:val="001510C7"/>
    <w:rsid w:val="001511DD"/>
    <w:rsid w:val="00151A04"/>
    <w:rsid w:val="00153F59"/>
    <w:rsid w:val="0015400E"/>
    <w:rsid w:val="001544B6"/>
    <w:rsid w:val="00154B98"/>
    <w:rsid w:val="0015554F"/>
    <w:rsid w:val="00156020"/>
    <w:rsid w:val="00156C21"/>
    <w:rsid w:val="0015797E"/>
    <w:rsid w:val="00160033"/>
    <w:rsid w:val="00160085"/>
    <w:rsid w:val="00160147"/>
    <w:rsid w:val="001607DE"/>
    <w:rsid w:val="00160E24"/>
    <w:rsid w:val="00161B5F"/>
    <w:rsid w:val="001621E0"/>
    <w:rsid w:val="00163BA3"/>
    <w:rsid w:val="00163FEC"/>
    <w:rsid w:val="00164996"/>
    <w:rsid w:val="00164B68"/>
    <w:rsid w:val="00165AE1"/>
    <w:rsid w:val="0016750F"/>
    <w:rsid w:val="00167990"/>
    <w:rsid w:val="00167BE6"/>
    <w:rsid w:val="00167F16"/>
    <w:rsid w:val="0017016D"/>
    <w:rsid w:val="00170BF6"/>
    <w:rsid w:val="00171B6D"/>
    <w:rsid w:val="001732F6"/>
    <w:rsid w:val="001747F5"/>
    <w:rsid w:val="00174B03"/>
    <w:rsid w:val="001752FE"/>
    <w:rsid w:val="001755CA"/>
    <w:rsid w:val="00175A43"/>
    <w:rsid w:val="0018025C"/>
    <w:rsid w:val="001818C0"/>
    <w:rsid w:val="001825E1"/>
    <w:rsid w:val="00182EA9"/>
    <w:rsid w:val="00183A21"/>
    <w:rsid w:val="00183E93"/>
    <w:rsid w:val="001845F6"/>
    <w:rsid w:val="00186190"/>
    <w:rsid w:val="00187B31"/>
    <w:rsid w:val="00187F08"/>
    <w:rsid w:val="00190F49"/>
    <w:rsid w:val="001916F8"/>
    <w:rsid w:val="001931CF"/>
    <w:rsid w:val="00193A15"/>
    <w:rsid w:val="0019402E"/>
    <w:rsid w:val="001959D7"/>
    <w:rsid w:val="001967C8"/>
    <w:rsid w:val="00197475"/>
    <w:rsid w:val="0019786B"/>
    <w:rsid w:val="00197DC9"/>
    <w:rsid w:val="001A0602"/>
    <w:rsid w:val="001A081A"/>
    <w:rsid w:val="001A0A5D"/>
    <w:rsid w:val="001A1B16"/>
    <w:rsid w:val="001A1DA7"/>
    <w:rsid w:val="001A203A"/>
    <w:rsid w:val="001A26EC"/>
    <w:rsid w:val="001A477A"/>
    <w:rsid w:val="001A5BA2"/>
    <w:rsid w:val="001A60C3"/>
    <w:rsid w:val="001A6652"/>
    <w:rsid w:val="001A7C07"/>
    <w:rsid w:val="001A7FFE"/>
    <w:rsid w:val="001B0AA2"/>
    <w:rsid w:val="001B1165"/>
    <w:rsid w:val="001B146A"/>
    <w:rsid w:val="001B1E49"/>
    <w:rsid w:val="001B1F23"/>
    <w:rsid w:val="001B28DD"/>
    <w:rsid w:val="001B3224"/>
    <w:rsid w:val="001B3960"/>
    <w:rsid w:val="001B3D2B"/>
    <w:rsid w:val="001B4243"/>
    <w:rsid w:val="001B45F2"/>
    <w:rsid w:val="001B4921"/>
    <w:rsid w:val="001B6377"/>
    <w:rsid w:val="001B6527"/>
    <w:rsid w:val="001B68DA"/>
    <w:rsid w:val="001B7565"/>
    <w:rsid w:val="001C0040"/>
    <w:rsid w:val="001C17DE"/>
    <w:rsid w:val="001C3D7A"/>
    <w:rsid w:val="001C42E5"/>
    <w:rsid w:val="001C4A60"/>
    <w:rsid w:val="001C4F2D"/>
    <w:rsid w:val="001C569C"/>
    <w:rsid w:val="001C5F73"/>
    <w:rsid w:val="001C6534"/>
    <w:rsid w:val="001C6C90"/>
    <w:rsid w:val="001D012E"/>
    <w:rsid w:val="001D0228"/>
    <w:rsid w:val="001D0718"/>
    <w:rsid w:val="001D13C5"/>
    <w:rsid w:val="001D153D"/>
    <w:rsid w:val="001D1A3F"/>
    <w:rsid w:val="001D2099"/>
    <w:rsid w:val="001D2BF2"/>
    <w:rsid w:val="001D3B99"/>
    <w:rsid w:val="001D3F5E"/>
    <w:rsid w:val="001D43C9"/>
    <w:rsid w:val="001D45AA"/>
    <w:rsid w:val="001D4DF0"/>
    <w:rsid w:val="001D5D05"/>
    <w:rsid w:val="001D62C9"/>
    <w:rsid w:val="001D765D"/>
    <w:rsid w:val="001D7741"/>
    <w:rsid w:val="001E021A"/>
    <w:rsid w:val="001E0F9E"/>
    <w:rsid w:val="001E112E"/>
    <w:rsid w:val="001E17D0"/>
    <w:rsid w:val="001E194C"/>
    <w:rsid w:val="001E30FA"/>
    <w:rsid w:val="001E3353"/>
    <w:rsid w:val="001E49A8"/>
    <w:rsid w:val="001E533E"/>
    <w:rsid w:val="001E5C29"/>
    <w:rsid w:val="001E5D4E"/>
    <w:rsid w:val="001E69EF"/>
    <w:rsid w:val="001E6E0B"/>
    <w:rsid w:val="001F1428"/>
    <w:rsid w:val="001F2DDD"/>
    <w:rsid w:val="001F35FB"/>
    <w:rsid w:val="001F3BAF"/>
    <w:rsid w:val="001F4171"/>
    <w:rsid w:val="001F467C"/>
    <w:rsid w:val="001F4786"/>
    <w:rsid w:val="001F4966"/>
    <w:rsid w:val="001F53D0"/>
    <w:rsid w:val="001F54FB"/>
    <w:rsid w:val="001F581B"/>
    <w:rsid w:val="001F5A3A"/>
    <w:rsid w:val="001F61E5"/>
    <w:rsid w:val="001F64BF"/>
    <w:rsid w:val="00201288"/>
    <w:rsid w:val="00201681"/>
    <w:rsid w:val="002019E8"/>
    <w:rsid w:val="00201B18"/>
    <w:rsid w:val="002048B4"/>
    <w:rsid w:val="002059F2"/>
    <w:rsid w:val="00205BBB"/>
    <w:rsid w:val="0020623D"/>
    <w:rsid w:val="00206DF4"/>
    <w:rsid w:val="00207C5F"/>
    <w:rsid w:val="00210133"/>
    <w:rsid w:val="00211847"/>
    <w:rsid w:val="00211D06"/>
    <w:rsid w:val="002128CE"/>
    <w:rsid w:val="00212934"/>
    <w:rsid w:val="00212ABE"/>
    <w:rsid w:val="00213C40"/>
    <w:rsid w:val="00215842"/>
    <w:rsid w:val="00216C61"/>
    <w:rsid w:val="00220A76"/>
    <w:rsid w:val="00221009"/>
    <w:rsid w:val="002225A7"/>
    <w:rsid w:val="00222F9F"/>
    <w:rsid w:val="002234E9"/>
    <w:rsid w:val="00223787"/>
    <w:rsid w:val="00223B7D"/>
    <w:rsid w:val="00224658"/>
    <w:rsid w:val="00224E2B"/>
    <w:rsid w:val="002252A8"/>
    <w:rsid w:val="0022561E"/>
    <w:rsid w:val="002277A8"/>
    <w:rsid w:val="00227C0E"/>
    <w:rsid w:val="00230AB2"/>
    <w:rsid w:val="00230BAC"/>
    <w:rsid w:val="00231304"/>
    <w:rsid w:val="00231EFD"/>
    <w:rsid w:val="0023252C"/>
    <w:rsid w:val="002325BC"/>
    <w:rsid w:val="00232688"/>
    <w:rsid w:val="0023371A"/>
    <w:rsid w:val="00233999"/>
    <w:rsid w:val="00234379"/>
    <w:rsid w:val="00235905"/>
    <w:rsid w:val="002362EE"/>
    <w:rsid w:val="002366C0"/>
    <w:rsid w:val="00240017"/>
    <w:rsid w:val="00242118"/>
    <w:rsid w:val="0024257B"/>
    <w:rsid w:val="00242DBD"/>
    <w:rsid w:val="002438D8"/>
    <w:rsid w:val="00243A18"/>
    <w:rsid w:val="00243D98"/>
    <w:rsid w:val="002444E5"/>
    <w:rsid w:val="00244C08"/>
    <w:rsid w:val="00244EFF"/>
    <w:rsid w:val="0024541D"/>
    <w:rsid w:val="00246A32"/>
    <w:rsid w:val="0024794B"/>
    <w:rsid w:val="00247D14"/>
    <w:rsid w:val="00250025"/>
    <w:rsid w:val="002516D6"/>
    <w:rsid w:val="0025214B"/>
    <w:rsid w:val="00253344"/>
    <w:rsid w:val="00254412"/>
    <w:rsid w:val="00254731"/>
    <w:rsid w:val="00254C31"/>
    <w:rsid w:val="00254C5E"/>
    <w:rsid w:val="00254D6A"/>
    <w:rsid w:val="00255672"/>
    <w:rsid w:val="00255F07"/>
    <w:rsid w:val="00256B4F"/>
    <w:rsid w:val="0025782F"/>
    <w:rsid w:val="0025795B"/>
    <w:rsid w:val="0026042A"/>
    <w:rsid w:val="002612B2"/>
    <w:rsid w:val="0026138D"/>
    <w:rsid w:val="002618EE"/>
    <w:rsid w:val="00261D74"/>
    <w:rsid w:val="00261DDD"/>
    <w:rsid w:val="00262E91"/>
    <w:rsid w:val="002631C9"/>
    <w:rsid w:val="00263E5F"/>
    <w:rsid w:val="002642D2"/>
    <w:rsid w:val="002643C9"/>
    <w:rsid w:val="00264837"/>
    <w:rsid w:val="00265D42"/>
    <w:rsid w:val="00265DD6"/>
    <w:rsid w:val="002662E1"/>
    <w:rsid w:val="002666FC"/>
    <w:rsid w:val="00266AA8"/>
    <w:rsid w:val="00266E07"/>
    <w:rsid w:val="0026777D"/>
    <w:rsid w:val="002702C7"/>
    <w:rsid w:val="002707A4"/>
    <w:rsid w:val="0027106A"/>
    <w:rsid w:val="002720F8"/>
    <w:rsid w:val="002727BF"/>
    <w:rsid w:val="002728BF"/>
    <w:rsid w:val="00273706"/>
    <w:rsid w:val="00273E95"/>
    <w:rsid w:val="002754D2"/>
    <w:rsid w:val="00275625"/>
    <w:rsid w:val="002756D0"/>
    <w:rsid w:val="0027628A"/>
    <w:rsid w:val="00276304"/>
    <w:rsid w:val="002817A9"/>
    <w:rsid w:val="00281955"/>
    <w:rsid w:val="002827E8"/>
    <w:rsid w:val="00284257"/>
    <w:rsid w:val="0028506D"/>
    <w:rsid w:val="002862BA"/>
    <w:rsid w:val="00287190"/>
    <w:rsid w:val="00287568"/>
    <w:rsid w:val="00287679"/>
    <w:rsid w:val="00290263"/>
    <w:rsid w:val="002906AA"/>
    <w:rsid w:val="00290A92"/>
    <w:rsid w:val="00291C71"/>
    <w:rsid w:val="002922D6"/>
    <w:rsid w:val="00292D21"/>
    <w:rsid w:val="00292D92"/>
    <w:rsid w:val="0029311A"/>
    <w:rsid w:val="002934E0"/>
    <w:rsid w:val="002936ED"/>
    <w:rsid w:val="002936F6"/>
    <w:rsid w:val="00293AA2"/>
    <w:rsid w:val="00294F64"/>
    <w:rsid w:val="00295284"/>
    <w:rsid w:val="002958ED"/>
    <w:rsid w:val="00295C9F"/>
    <w:rsid w:val="0029611F"/>
    <w:rsid w:val="00296166"/>
    <w:rsid w:val="00297FBB"/>
    <w:rsid w:val="002A0612"/>
    <w:rsid w:val="002A064D"/>
    <w:rsid w:val="002A1856"/>
    <w:rsid w:val="002A1C4C"/>
    <w:rsid w:val="002A5F96"/>
    <w:rsid w:val="002A6B42"/>
    <w:rsid w:val="002A6F73"/>
    <w:rsid w:val="002B068C"/>
    <w:rsid w:val="002B08A7"/>
    <w:rsid w:val="002B129C"/>
    <w:rsid w:val="002B23C6"/>
    <w:rsid w:val="002B2B18"/>
    <w:rsid w:val="002B364B"/>
    <w:rsid w:val="002B386B"/>
    <w:rsid w:val="002B445D"/>
    <w:rsid w:val="002B463D"/>
    <w:rsid w:val="002B4718"/>
    <w:rsid w:val="002B54FB"/>
    <w:rsid w:val="002B6896"/>
    <w:rsid w:val="002C090B"/>
    <w:rsid w:val="002C19E0"/>
    <w:rsid w:val="002C290A"/>
    <w:rsid w:val="002C2A33"/>
    <w:rsid w:val="002C311E"/>
    <w:rsid w:val="002C37B7"/>
    <w:rsid w:val="002C6078"/>
    <w:rsid w:val="002C66FE"/>
    <w:rsid w:val="002C71F7"/>
    <w:rsid w:val="002C7FD8"/>
    <w:rsid w:val="002D0424"/>
    <w:rsid w:val="002D1493"/>
    <w:rsid w:val="002D2047"/>
    <w:rsid w:val="002D21D5"/>
    <w:rsid w:val="002D23A8"/>
    <w:rsid w:val="002D3319"/>
    <w:rsid w:val="002D470F"/>
    <w:rsid w:val="002D51A6"/>
    <w:rsid w:val="002D5C5F"/>
    <w:rsid w:val="002D6833"/>
    <w:rsid w:val="002E0175"/>
    <w:rsid w:val="002E0898"/>
    <w:rsid w:val="002E0D4C"/>
    <w:rsid w:val="002E12B0"/>
    <w:rsid w:val="002E1D17"/>
    <w:rsid w:val="002E371B"/>
    <w:rsid w:val="002E3E61"/>
    <w:rsid w:val="002E4459"/>
    <w:rsid w:val="002E44B3"/>
    <w:rsid w:val="002E501B"/>
    <w:rsid w:val="002E5192"/>
    <w:rsid w:val="002E51DA"/>
    <w:rsid w:val="002E58CB"/>
    <w:rsid w:val="002E7DAF"/>
    <w:rsid w:val="002E7EE8"/>
    <w:rsid w:val="002F02D8"/>
    <w:rsid w:val="002F0778"/>
    <w:rsid w:val="002F0E7D"/>
    <w:rsid w:val="002F18AF"/>
    <w:rsid w:val="002F18D6"/>
    <w:rsid w:val="002F1E10"/>
    <w:rsid w:val="002F1FE5"/>
    <w:rsid w:val="002F1FE8"/>
    <w:rsid w:val="002F2E7D"/>
    <w:rsid w:val="002F35DC"/>
    <w:rsid w:val="002F4354"/>
    <w:rsid w:val="002F51E2"/>
    <w:rsid w:val="002F6977"/>
    <w:rsid w:val="002F7D02"/>
    <w:rsid w:val="00300392"/>
    <w:rsid w:val="00300568"/>
    <w:rsid w:val="00301A82"/>
    <w:rsid w:val="00301EFF"/>
    <w:rsid w:val="00302146"/>
    <w:rsid w:val="0030268C"/>
    <w:rsid w:val="00302DE0"/>
    <w:rsid w:val="00303A69"/>
    <w:rsid w:val="00303B7D"/>
    <w:rsid w:val="00304001"/>
    <w:rsid w:val="00305D32"/>
    <w:rsid w:val="0030648B"/>
    <w:rsid w:val="00306AF1"/>
    <w:rsid w:val="00306B55"/>
    <w:rsid w:val="00306F1B"/>
    <w:rsid w:val="00307138"/>
    <w:rsid w:val="00307AB2"/>
    <w:rsid w:val="00307C7A"/>
    <w:rsid w:val="00310097"/>
    <w:rsid w:val="00310280"/>
    <w:rsid w:val="003106AC"/>
    <w:rsid w:val="0031073E"/>
    <w:rsid w:val="00311754"/>
    <w:rsid w:val="00311B47"/>
    <w:rsid w:val="00313A59"/>
    <w:rsid w:val="003140AB"/>
    <w:rsid w:val="003140E3"/>
    <w:rsid w:val="00314405"/>
    <w:rsid w:val="003146A6"/>
    <w:rsid w:val="00314CD3"/>
    <w:rsid w:val="00314EB5"/>
    <w:rsid w:val="0031577D"/>
    <w:rsid w:val="003168DF"/>
    <w:rsid w:val="00316BC5"/>
    <w:rsid w:val="00320722"/>
    <w:rsid w:val="003208E6"/>
    <w:rsid w:val="00320EB5"/>
    <w:rsid w:val="003238FA"/>
    <w:rsid w:val="00324ED1"/>
    <w:rsid w:val="00325139"/>
    <w:rsid w:val="00325BD8"/>
    <w:rsid w:val="00326320"/>
    <w:rsid w:val="003272BA"/>
    <w:rsid w:val="00330D90"/>
    <w:rsid w:val="00330DBD"/>
    <w:rsid w:val="00330EB5"/>
    <w:rsid w:val="00331644"/>
    <w:rsid w:val="00331A46"/>
    <w:rsid w:val="00331D70"/>
    <w:rsid w:val="0033331F"/>
    <w:rsid w:val="0033353C"/>
    <w:rsid w:val="00334810"/>
    <w:rsid w:val="0033482A"/>
    <w:rsid w:val="0033583D"/>
    <w:rsid w:val="0033590E"/>
    <w:rsid w:val="00335BEA"/>
    <w:rsid w:val="00336341"/>
    <w:rsid w:val="00341985"/>
    <w:rsid w:val="00341E72"/>
    <w:rsid w:val="00342C20"/>
    <w:rsid w:val="003433C3"/>
    <w:rsid w:val="0034515E"/>
    <w:rsid w:val="00345759"/>
    <w:rsid w:val="00345B08"/>
    <w:rsid w:val="00345C52"/>
    <w:rsid w:val="00345C84"/>
    <w:rsid w:val="00346987"/>
    <w:rsid w:val="00347FFC"/>
    <w:rsid w:val="003506F7"/>
    <w:rsid w:val="00351390"/>
    <w:rsid w:val="003514A9"/>
    <w:rsid w:val="003527EC"/>
    <w:rsid w:val="00354EAA"/>
    <w:rsid w:val="00355135"/>
    <w:rsid w:val="0035524F"/>
    <w:rsid w:val="00360061"/>
    <w:rsid w:val="003600D3"/>
    <w:rsid w:val="00360785"/>
    <w:rsid w:val="00360D5D"/>
    <w:rsid w:val="00362AB8"/>
    <w:rsid w:val="003630DB"/>
    <w:rsid w:val="003635F4"/>
    <w:rsid w:val="00363627"/>
    <w:rsid w:val="0036399C"/>
    <w:rsid w:val="00365879"/>
    <w:rsid w:val="00365A27"/>
    <w:rsid w:val="00366C3D"/>
    <w:rsid w:val="00371008"/>
    <w:rsid w:val="00371136"/>
    <w:rsid w:val="00372B2B"/>
    <w:rsid w:val="00372F87"/>
    <w:rsid w:val="003737C6"/>
    <w:rsid w:val="00373B34"/>
    <w:rsid w:val="00373BA3"/>
    <w:rsid w:val="003747DD"/>
    <w:rsid w:val="0037518E"/>
    <w:rsid w:val="00375869"/>
    <w:rsid w:val="0037729D"/>
    <w:rsid w:val="00380032"/>
    <w:rsid w:val="00380B5A"/>
    <w:rsid w:val="0038145B"/>
    <w:rsid w:val="00381E7B"/>
    <w:rsid w:val="00383937"/>
    <w:rsid w:val="00383BB3"/>
    <w:rsid w:val="003843EE"/>
    <w:rsid w:val="00385396"/>
    <w:rsid w:val="00385755"/>
    <w:rsid w:val="00386900"/>
    <w:rsid w:val="00386B8F"/>
    <w:rsid w:val="00387A23"/>
    <w:rsid w:val="00387B21"/>
    <w:rsid w:val="003900F4"/>
    <w:rsid w:val="003904AF"/>
    <w:rsid w:val="00390A8D"/>
    <w:rsid w:val="00390AD8"/>
    <w:rsid w:val="003910C6"/>
    <w:rsid w:val="00392AD8"/>
    <w:rsid w:val="00393362"/>
    <w:rsid w:val="003952BE"/>
    <w:rsid w:val="003959D7"/>
    <w:rsid w:val="003963FE"/>
    <w:rsid w:val="00397793"/>
    <w:rsid w:val="00397AE8"/>
    <w:rsid w:val="00397CD3"/>
    <w:rsid w:val="00397EBA"/>
    <w:rsid w:val="003A06BF"/>
    <w:rsid w:val="003A10C5"/>
    <w:rsid w:val="003A1215"/>
    <w:rsid w:val="003A152E"/>
    <w:rsid w:val="003A21C4"/>
    <w:rsid w:val="003A2404"/>
    <w:rsid w:val="003A2C79"/>
    <w:rsid w:val="003A2C7B"/>
    <w:rsid w:val="003A3A9E"/>
    <w:rsid w:val="003A3EC8"/>
    <w:rsid w:val="003A4E00"/>
    <w:rsid w:val="003A574D"/>
    <w:rsid w:val="003A5752"/>
    <w:rsid w:val="003A6008"/>
    <w:rsid w:val="003A69F5"/>
    <w:rsid w:val="003A72F9"/>
    <w:rsid w:val="003A7CA7"/>
    <w:rsid w:val="003B0A34"/>
    <w:rsid w:val="003B0F49"/>
    <w:rsid w:val="003B1B84"/>
    <w:rsid w:val="003B25C1"/>
    <w:rsid w:val="003B3785"/>
    <w:rsid w:val="003B5306"/>
    <w:rsid w:val="003B5C7F"/>
    <w:rsid w:val="003B65D7"/>
    <w:rsid w:val="003B6AE5"/>
    <w:rsid w:val="003B7396"/>
    <w:rsid w:val="003B73AD"/>
    <w:rsid w:val="003B73B0"/>
    <w:rsid w:val="003B7874"/>
    <w:rsid w:val="003B7B13"/>
    <w:rsid w:val="003B7F3A"/>
    <w:rsid w:val="003C05FB"/>
    <w:rsid w:val="003C2308"/>
    <w:rsid w:val="003C37B5"/>
    <w:rsid w:val="003C3FCD"/>
    <w:rsid w:val="003C536D"/>
    <w:rsid w:val="003D0CA3"/>
    <w:rsid w:val="003D1822"/>
    <w:rsid w:val="003D1CC8"/>
    <w:rsid w:val="003D2487"/>
    <w:rsid w:val="003D2825"/>
    <w:rsid w:val="003D2E62"/>
    <w:rsid w:val="003D32A1"/>
    <w:rsid w:val="003D3685"/>
    <w:rsid w:val="003D412C"/>
    <w:rsid w:val="003D4421"/>
    <w:rsid w:val="003D49FF"/>
    <w:rsid w:val="003D7381"/>
    <w:rsid w:val="003D786A"/>
    <w:rsid w:val="003D7A5E"/>
    <w:rsid w:val="003E0407"/>
    <w:rsid w:val="003E0974"/>
    <w:rsid w:val="003E1664"/>
    <w:rsid w:val="003E234F"/>
    <w:rsid w:val="003E3B9C"/>
    <w:rsid w:val="003E3BAB"/>
    <w:rsid w:val="003E42D8"/>
    <w:rsid w:val="003E4E85"/>
    <w:rsid w:val="003E507A"/>
    <w:rsid w:val="003E5629"/>
    <w:rsid w:val="003E56C3"/>
    <w:rsid w:val="003E5964"/>
    <w:rsid w:val="003E6E20"/>
    <w:rsid w:val="003E6E22"/>
    <w:rsid w:val="003E7745"/>
    <w:rsid w:val="003E7CBF"/>
    <w:rsid w:val="003E7F25"/>
    <w:rsid w:val="003F03C3"/>
    <w:rsid w:val="003F071D"/>
    <w:rsid w:val="003F13DA"/>
    <w:rsid w:val="003F176F"/>
    <w:rsid w:val="003F1B15"/>
    <w:rsid w:val="003F1DD9"/>
    <w:rsid w:val="003F2654"/>
    <w:rsid w:val="003F339A"/>
    <w:rsid w:val="003F33F9"/>
    <w:rsid w:val="003F3501"/>
    <w:rsid w:val="003F3CD2"/>
    <w:rsid w:val="003F641B"/>
    <w:rsid w:val="003F7C6B"/>
    <w:rsid w:val="00400809"/>
    <w:rsid w:val="004008DF"/>
    <w:rsid w:val="00401B4D"/>
    <w:rsid w:val="00401E5E"/>
    <w:rsid w:val="004027F2"/>
    <w:rsid w:val="0040446C"/>
    <w:rsid w:val="00404A85"/>
    <w:rsid w:val="00405AC2"/>
    <w:rsid w:val="00406775"/>
    <w:rsid w:val="0040688F"/>
    <w:rsid w:val="0041157D"/>
    <w:rsid w:val="00413862"/>
    <w:rsid w:val="0041397A"/>
    <w:rsid w:val="00413A2D"/>
    <w:rsid w:val="0041418D"/>
    <w:rsid w:val="00414DF6"/>
    <w:rsid w:val="00417CA1"/>
    <w:rsid w:val="004200FB"/>
    <w:rsid w:val="004213D5"/>
    <w:rsid w:val="00421404"/>
    <w:rsid w:val="00422986"/>
    <w:rsid w:val="00422AB9"/>
    <w:rsid w:val="00423B3C"/>
    <w:rsid w:val="00424240"/>
    <w:rsid w:val="00424A2F"/>
    <w:rsid w:val="00424C31"/>
    <w:rsid w:val="00425594"/>
    <w:rsid w:val="004258D5"/>
    <w:rsid w:val="00425C80"/>
    <w:rsid w:val="00426545"/>
    <w:rsid w:val="00426C83"/>
    <w:rsid w:val="00426E8F"/>
    <w:rsid w:val="0042728A"/>
    <w:rsid w:val="00427333"/>
    <w:rsid w:val="00427737"/>
    <w:rsid w:val="0042777A"/>
    <w:rsid w:val="0043029C"/>
    <w:rsid w:val="00430838"/>
    <w:rsid w:val="00430DA4"/>
    <w:rsid w:val="00432E74"/>
    <w:rsid w:val="004339EA"/>
    <w:rsid w:val="00434ADD"/>
    <w:rsid w:val="00434E2E"/>
    <w:rsid w:val="00435901"/>
    <w:rsid w:val="00436EA3"/>
    <w:rsid w:val="00437ED4"/>
    <w:rsid w:val="004400A6"/>
    <w:rsid w:val="004410CF"/>
    <w:rsid w:val="0044143B"/>
    <w:rsid w:val="00443324"/>
    <w:rsid w:val="00443E91"/>
    <w:rsid w:val="00444E37"/>
    <w:rsid w:val="00445590"/>
    <w:rsid w:val="00445FA9"/>
    <w:rsid w:val="00447962"/>
    <w:rsid w:val="00447BE1"/>
    <w:rsid w:val="00447F38"/>
    <w:rsid w:val="00451C35"/>
    <w:rsid w:val="004520DF"/>
    <w:rsid w:val="00452BD8"/>
    <w:rsid w:val="00452DD9"/>
    <w:rsid w:val="00454DC8"/>
    <w:rsid w:val="00455D8E"/>
    <w:rsid w:val="004568C2"/>
    <w:rsid w:val="004576E1"/>
    <w:rsid w:val="00460A07"/>
    <w:rsid w:val="00460B5C"/>
    <w:rsid w:val="004627C9"/>
    <w:rsid w:val="00462E40"/>
    <w:rsid w:val="00462F77"/>
    <w:rsid w:val="00463360"/>
    <w:rsid w:val="00463512"/>
    <w:rsid w:val="004635B0"/>
    <w:rsid w:val="004636EC"/>
    <w:rsid w:val="004638CF"/>
    <w:rsid w:val="00463CF2"/>
    <w:rsid w:val="00463E7F"/>
    <w:rsid w:val="0046478C"/>
    <w:rsid w:val="00465B37"/>
    <w:rsid w:val="00466CF5"/>
    <w:rsid w:val="00466E6F"/>
    <w:rsid w:val="00467AD3"/>
    <w:rsid w:val="004709A4"/>
    <w:rsid w:val="00471986"/>
    <w:rsid w:val="00471A82"/>
    <w:rsid w:val="00473361"/>
    <w:rsid w:val="004734B2"/>
    <w:rsid w:val="00473CC6"/>
    <w:rsid w:val="0047463A"/>
    <w:rsid w:val="00474A4A"/>
    <w:rsid w:val="00475300"/>
    <w:rsid w:val="0047592A"/>
    <w:rsid w:val="00476E1C"/>
    <w:rsid w:val="00477EF9"/>
    <w:rsid w:val="00477FEF"/>
    <w:rsid w:val="004800A1"/>
    <w:rsid w:val="0048042C"/>
    <w:rsid w:val="004806A8"/>
    <w:rsid w:val="004817D1"/>
    <w:rsid w:val="00481B17"/>
    <w:rsid w:val="004821B1"/>
    <w:rsid w:val="0048239B"/>
    <w:rsid w:val="00482939"/>
    <w:rsid w:val="004834C2"/>
    <w:rsid w:val="00483A30"/>
    <w:rsid w:val="00484083"/>
    <w:rsid w:val="004846B1"/>
    <w:rsid w:val="00485AFB"/>
    <w:rsid w:val="00486098"/>
    <w:rsid w:val="004860AA"/>
    <w:rsid w:val="004864A5"/>
    <w:rsid w:val="004865FA"/>
    <w:rsid w:val="00486BAE"/>
    <w:rsid w:val="00487BD4"/>
    <w:rsid w:val="004910DF"/>
    <w:rsid w:val="004911E1"/>
    <w:rsid w:val="00491256"/>
    <w:rsid w:val="00491289"/>
    <w:rsid w:val="00491599"/>
    <w:rsid w:val="00491D2F"/>
    <w:rsid w:val="004921F6"/>
    <w:rsid w:val="00492379"/>
    <w:rsid w:val="0049353D"/>
    <w:rsid w:val="0049362C"/>
    <w:rsid w:val="00494140"/>
    <w:rsid w:val="00494326"/>
    <w:rsid w:val="004947BB"/>
    <w:rsid w:val="00494AF1"/>
    <w:rsid w:val="00494EC9"/>
    <w:rsid w:val="00494EF9"/>
    <w:rsid w:val="004951A7"/>
    <w:rsid w:val="0049620E"/>
    <w:rsid w:val="0049671F"/>
    <w:rsid w:val="004977ED"/>
    <w:rsid w:val="00497E6F"/>
    <w:rsid w:val="004A0261"/>
    <w:rsid w:val="004A0E38"/>
    <w:rsid w:val="004A1812"/>
    <w:rsid w:val="004A2AA8"/>
    <w:rsid w:val="004A2DB8"/>
    <w:rsid w:val="004A2F84"/>
    <w:rsid w:val="004A396D"/>
    <w:rsid w:val="004A40FA"/>
    <w:rsid w:val="004A4947"/>
    <w:rsid w:val="004A49FA"/>
    <w:rsid w:val="004A500D"/>
    <w:rsid w:val="004A652D"/>
    <w:rsid w:val="004A6ABA"/>
    <w:rsid w:val="004A747C"/>
    <w:rsid w:val="004B0711"/>
    <w:rsid w:val="004B16FE"/>
    <w:rsid w:val="004B193E"/>
    <w:rsid w:val="004B1D83"/>
    <w:rsid w:val="004B1D94"/>
    <w:rsid w:val="004B1FEB"/>
    <w:rsid w:val="004B22E7"/>
    <w:rsid w:val="004B23CA"/>
    <w:rsid w:val="004B3635"/>
    <w:rsid w:val="004B38B4"/>
    <w:rsid w:val="004B3B54"/>
    <w:rsid w:val="004B4EA0"/>
    <w:rsid w:val="004B56C6"/>
    <w:rsid w:val="004B5CC7"/>
    <w:rsid w:val="004B5FE4"/>
    <w:rsid w:val="004B65BC"/>
    <w:rsid w:val="004B7421"/>
    <w:rsid w:val="004B79B4"/>
    <w:rsid w:val="004C05A2"/>
    <w:rsid w:val="004C0DFF"/>
    <w:rsid w:val="004C1D75"/>
    <w:rsid w:val="004C260F"/>
    <w:rsid w:val="004C3AE2"/>
    <w:rsid w:val="004C4764"/>
    <w:rsid w:val="004C5EBB"/>
    <w:rsid w:val="004C5FC1"/>
    <w:rsid w:val="004C69E0"/>
    <w:rsid w:val="004C6B8A"/>
    <w:rsid w:val="004D0B69"/>
    <w:rsid w:val="004D1B2E"/>
    <w:rsid w:val="004D5861"/>
    <w:rsid w:val="004D67E1"/>
    <w:rsid w:val="004D7A95"/>
    <w:rsid w:val="004E02F0"/>
    <w:rsid w:val="004E041C"/>
    <w:rsid w:val="004E094C"/>
    <w:rsid w:val="004E0DA6"/>
    <w:rsid w:val="004E1555"/>
    <w:rsid w:val="004E160E"/>
    <w:rsid w:val="004E19D0"/>
    <w:rsid w:val="004E1B16"/>
    <w:rsid w:val="004E206A"/>
    <w:rsid w:val="004E31B7"/>
    <w:rsid w:val="004E3ABA"/>
    <w:rsid w:val="004E3CEE"/>
    <w:rsid w:val="004E3E05"/>
    <w:rsid w:val="004E4C0A"/>
    <w:rsid w:val="004E5FA2"/>
    <w:rsid w:val="004E7131"/>
    <w:rsid w:val="004E7EBB"/>
    <w:rsid w:val="004F149D"/>
    <w:rsid w:val="004F314D"/>
    <w:rsid w:val="004F4094"/>
    <w:rsid w:val="004F41EE"/>
    <w:rsid w:val="004F42A0"/>
    <w:rsid w:val="004F46C0"/>
    <w:rsid w:val="004F6BBF"/>
    <w:rsid w:val="004F6F82"/>
    <w:rsid w:val="004F7677"/>
    <w:rsid w:val="004F7DB1"/>
    <w:rsid w:val="00500977"/>
    <w:rsid w:val="005009D7"/>
    <w:rsid w:val="00500B51"/>
    <w:rsid w:val="0050147C"/>
    <w:rsid w:val="00501FE8"/>
    <w:rsid w:val="00503C39"/>
    <w:rsid w:val="005050D6"/>
    <w:rsid w:val="005062DE"/>
    <w:rsid w:val="005078DB"/>
    <w:rsid w:val="005079B6"/>
    <w:rsid w:val="0051148D"/>
    <w:rsid w:val="005116E7"/>
    <w:rsid w:val="00511AEB"/>
    <w:rsid w:val="00511B8D"/>
    <w:rsid w:val="00511BEE"/>
    <w:rsid w:val="0051332D"/>
    <w:rsid w:val="00514E37"/>
    <w:rsid w:val="00515322"/>
    <w:rsid w:val="00516CA5"/>
    <w:rsid w:val="00517AAE"/>
    <w:rsid w:val="00517CDC"/>
    <w:rsid w:val="0052338B"/>
    <w:rsid w:val="0052538B"/>
    <w:rsid w:val="0052580D"/>
    <w:rsid w:val="00525899"/>
    <w:rsid w:val="00525A14"/>
    <w:rsid w:val="00526F99"/>
    <w:rsid w:val="0052760F"/>
    <w:rsid w:val="00527926"/>
    <w:rsid w:val="005279CE"/>
    <w:rsid w:val="00527F42"/>
    <w:rsid w:val="00527FF2"/>
    <w:rsid w:val="00530012"/>
    <w:rsid w:val="005309AA"/>
    <w:rsid w:val="00533E9C"/>
    <w:rsid w:val="00534850"/>
    <w:rsid w:val="005354FF"/>
    <w:rsid w:val="005358D1"/>
    <w:rsid w:val="00535FA0"/>
    <w:rsid w:val="00536198"/>
    <w:rsid w:val="005364BC"/>
    <w:rsid w:val="005365EF"/>
    <w:rsid w:val="005366B3"/>
    <w:rsid w:val="00536CF9"/>
    <w:rsid w:val="00537282"/>
    <w:rsid w:val="00537D79"/>
    <w:rsid w:val="00541987"/>
    <w:rsid w:val="005423D0"/>
    <w:rsid w:val="00545C97"/>
    <w:rsid w:val="005462B1"/>
    <w:rsid w:val="00546FC6"/>
    <w:rsid w:val="005502BE"/>
    <w:rsid w:val="00551981"/>
    <w:rsid w:val="00551D7D"/>
    <w:rsid w:val="0055264F"/>
    <w:rsid w:val="00552791"/>
    <w:rsid w:val="005528C0"/>
    <w:rsid w:val="00552B8A"/>
    <w:rsid w:val="005533A6"/>
    <w:rsid w:val="005537FC"/>
    <w:rsid w:val="00554600"/>
    <w:rsid w:val="005549FC"/>
    <w:rsid w:val="00556204"/>
    <w:rsid w:val="005562EC"/>
    <w:rsid w:val="005608E6"/>
    <w:rsid w:val="00560995"/>
    <w:rsid w:val="00561992"/>
    <w:rsid w:val="00561D7C"/>
    <w:rsid w:val="00562DA1"/>
    <w:rsid w:val="005637A8"/>
    <w:rsid w:val="0056440E"/>
    <w:rsid w:val="00564903"/>
    <w:rsid w:val="00564C85"/>
    <w:rsid w:val="005650F7"/>
    <w:rsid w:val="00565662"/>
    <w:rsid w:val="005656A3"/>
    <w:rsid w:val="00566972"/>
    <w:rsid w:val="005670AC"/>
    <w:rsid w:val="0056736D"/>
    <w:rsid w:val="00567476"/>
    <w:rsid w:val="00567964"/>
    <w:rsid w:val="00570992"/>
    <w:rsid w:val="00570DF3"/>
    <w:rsid w:val="0057127A"/>
    <w:rsid w:val="005718E7"/>
    <w:rsid w:val="00571F8E"/>
    <w:rsid w:val="0057327F"/>
    <w:rsid w:val="00573576"/>
    <w:rsid w:val="005739D9"/>
    <w:rsid w:val="005749B5"/>
    <w:rsid w:val="00575259"/>
    <w:rsid w:val="00575F06"/>
    <w:rsid w:val="005765CB"/>
    <w:rsid w:val="00576DF7"/>
    <w:rsid w:val="00580248"/>
    <w:rsid w:val="005812C4"/>
    <w:rsid w:val="00581DC9"/>
    <w:rsid w:val="00581F1F"/>
    <w:rsid w:val="00582FCC"/>
    <w:rsid w:val="005834AA"/>
    <w:rsid w:val="005835BA"/>
    <w:rsid w:val="005835DB"/>
    <w:rsid w:val="0058367A"/>
    <w:rsid w:val="0058491C"/>
    <w:rsid w:val="005852F5"/>
    <w:rsid w:val="005855C1"/>
    <w:rsid w:val="00585BAF"/>
    <w:rsid w:val="00586E3E"/>
    <w:rsid w:val="00586F18"/>
    <w:rsid w:val="005873BB"/>
    <w:rsid w:val="00591021"/>
    <w:rsid w:val="0059142A"/>
    <w:rsid w:val="00591D58"/>
    <w:rsid w:val="00592803"/>
    <w:rsid w:val="00592975"/>
    <w:rsid w:val="00592CEC"/>
    <w:rsid w:val="00593E11"/>
    <w:rsid w:val="00595B19"/>
    <w:rsid w:val="005961F3"/>
    <w:rsid w:val="00597370"/>
    <w:rsid w:val="005978EA"/>
    <w:rsid w:val="00597A01"/>
    <w:rsid w:val="005A090F"/>
    <w:rsid w:val="005A107C"/>
    <w:rsid w:val="005A1875"/>
    <w:rsid w:val="005A24AF"/>
    <w:rsid w:val="005A277C"/>
    <w:rsid w:val="005A2889"/>
    <w:rsid w:val="005A2902"/>
    <w:rsid w:val="005A37CC"/>
    <w:rsid w:val="005A44D1"/>
    <w:rsid w:val="005A4BFB"/>
    <w:rsid w:val="005A53EF"/>
    <w:rsid w:val="005A5638"/>
    <w:rsid w:val="005A5F2C"/>
    <w:rsid w:val="005A5F4D"/>
    <w:rsid w:val="005A6CEA"/>
    <w:rsid w:val="005A6D99"/>
    <w:rsid w:val="005A7E72"/>
    <w:rsid w:val="005B0235"/>
    <w:rsid w:val="005B08F7"/>
    <w:rsid w:val="005B0A4C"/>
    <w:rsid w:val="005B0C31"/>
    <w:rsid w:val="005B0DEB"/>
    <w:rsid w:val="005B148B"/>
    <w:rsid w:val="005B1C70"/>
    <w:rsid w:val="005B1ECC"/>
    <w:rsid w:val="005B3217"/>
    <w:rsid w:val="005B3639"/>
    <w:rsid w:val="005B3F67"/>
    <w:rsid w:val="005B4018"/>
    <w:rsid w:val="005B41CD"/>
    <w:rsid w:val="005B534B"/>
    <w:rsid w:val="005B6A5F"/>
    <w:rsid w:val="005B76A4"/>
    <w:rsid w:val="005B7DA7"/>
    <w:rsid w:val="005C03C8"/>
    <w:rsid w:val="005C08D1"/>
    <w:rsid w:val="005C0A0B"/>
    <w:rsid w:val="005C0F3C"/>
    <w:rsid w:val="005C224B"/>
    <w:rsid w:val="005C266F"/>
    <w:rsid w:val="005C27C9"/>
    <w:rsid w:val="005C30A6"/>
    <w:rsid w:val="005C4381"/>
    <w:rsid w:val="005C531E"/>
    <w:rsid w:val="005C5785"/>
    <w:rsid w:val="005C57CF"/>
    <w:rsid w:val="005C6B3E"/>
    <w:rsid w:val="005C701B"/>
    <w:rsid w:val="005C7845"/>
    <w:rsid w:val="005D0057"/>
    <w:rsid w:val="005D0C74"/>
    <w:rsid w:val="005D2D3A"/>
    <w:rsid w:val="005D2E3C"/>
    <w:rsid w:val="005D432B"/>
    <w:rsid w:val="005D4450"/>
    <w:rsid w:val="005D4A88"/>
    <w:rsid w:val="005D543A"/>
    <w:rsid w:val="005D5AC2"/>
    <w:rsid w:val="005D5BC6"/>
    <w:rsid w:val="005D727F"/>
    <w:rsid w:val="005D7873"/>
    <w:rsid w:val="005D7BD4"/>
    <w:rsid w:val="005D7C73"/>
    <w:rsid w:val="005E0441"/>
    <w:rsid w:val="005E0DB1"/>
    <w:rsid w:val="005E199F"/>
    <w:rsid w:val="005E2BEF"/>
    <w:rsid w:val="005E3014"/>
    <w:rsid w:val="005E48FE"/>
    <w:rsid w:val="005E4BCA"/>
    <w:rsid w:val="005E5C42"/>
    <w:rsid w:val="005E5F19"/>
    <w:rsid w:val="005E7E0D"/>
    <w:rsid w:val="005F0C39"/>
    <w:rsid w:val="005F129A"/>
    <w:rsid w:val="005F2204"/>
    <w:rsid w:val="005F2CF6"/>
    <w:rsid w:val="005F4016"/>
    <w:rsid w:val="005F45EE"/>
    <w:rsid w:val="005F4D97"/>
    <w:rsid w:val="005F4F60"/>
    <w:rsid w:val="005F525F"/>
    <w:rsid w:val="005F539A"/>
    <w:rsid w:val="005F64EC"/>
    <w:rsid w:val="005F6DB5"/>
    <w:rsid w:val="005F7D02"/>
    <w:rsid w:val="00600511"/>
    <w:rsid w:val="00601E4E"/>
    <w:rsid w:val="006032F2"/>
    <w:rsid w:val="006052FA"/>
    <w:rsid w:val="006054BC"/>
    <w:rsid w:val="00605A45"/>
    <w:rsid w:val="00606F4D"/>
    <w:rsid w:val="0060712E"/>
    <w:rsid w:val="006078EC"/>
    <w:rsid w:val="00607C05"/>
    <w:rsid w:val="006115F8"/>
    <w:rsid w:val="0061297C"/>
    <w:rsid w:val="00614F0D"/>
    <w:rsid w:val="006155C8"/>
    <w:rsid w:val="006156AB"/>
    <w:rsid w:val="00615C26"/>
    <w:rsid w:val="006161C6"/>
    <w:rsid w:val="00617035"/>
    <w:rsid w:val="00617262"/>
    <w:rsid w:val="0061736A"/>
    <w:rsid w:val="00617AB5"/>
    <w:rsid w:val="0062042B"/>
    <w:rsid w:val="00620BC7"/>
    <w:rsid w:val="00621EA8"/>
    <w:rsid w:val="006220B4"/>
    <w:rsid w:val="00622465"/>
    <w:rsid w:val="0062379C"/>
    <w:rsid w:val="00624EA6"/>
    <w:rsid w:val="00624EB8"/>
    <w:rsid w:val="00626EBE"/>
    <w:rsid w:val="006275CF"/>
    <w:rsid w:val="00627727"/>
    <w:rsid w:val="00631371"/>
    <w:rsid w:val="00631DE4"/>
    <w:rsid w:val="00632ACC"/>
    <w:rsid w:val="00633B92"/>
    <w:rsid w:val="006349AB"/>
    <w:rsid w:val="00634F34"/>
    <w:rsid w:val="0063507B"/>
    <w:rsid w:val="006353A4"/>
    <w:rsid w:val="00635444"/>
    <w:rsid w:val="00635D25"/>
    <w:rsid w:val="00635FD3"/>
    <w:rsid w:val="0063660E"/>
    <w:rsid w:val="006366F4"/>
    <w:rsid w:val="006369AE"/>
    <w:rsid w:val="00640127"/>
    <w:rsid w:val="00640CD4"/>
    <w:rsid w:val="006433F8"/>
    <w:rsid w:val="00643911"/>
    <w:rsid w:val="00643FB8"/>
    <w:rsid w:val="006447E5"/>
    <w:rsid w:val="00645279"/>
    <w:rsid w:val="006457BD"/>
    <w:rsid w:val="00646224"/>
    <w:rsid w:val="006465EA"/>
    <w:rsid w:val="0064670D"/>
    <w:rsid w:val="00646935"/>
    <w:rsid w:val="006504DD"/>
    <w:rsid w:val="006506C7"/>
    <w:rsid w:val="00650B08"/>
    <w:rsid w:val="00650C6B"/>
    <w:rsid w:val="006518A6"/>
    <w:rsid w:val="00651AEA"/>
    <w:rsid w:val="00653D01"/>
    <w:rsid w:val="006543FC"/>
    <w:rsid w:val="00655356"/>
    <w:rsid w:val="006557AE"/>
    <w:rsid w:val="00655B6D"/>
    <w:rsid w:val="00656678"/>
    <w:rsid w:val="006570AC"/>
    <w:rsid w:val="00657315"/>
    <w:rsid w:val="00657336"/>
    <w:rsid w:val="00657963"/>
    <w:rsid w:val="00660DD5"/>
    <w:rsid w:val="00660F11"/>
    <w:rsid w:val="00661870"/>
    <w:rsid w:val="00661EC0"/>
    <w:rsid w:val="006625E2"/>
    <w:rsid w:val="00663561"/>
    <w:rsid w:val="00663C07"/>
    <w:rsid w:val="006655F0"/>
    <w:rsid w:val="00665E09"/>
    <w:rsid w:val="0066684C"/>
    <w:rsid w:val="0066693E"/>
    <w:rsid w:val="00666AA1"/>
    <w:rsid w:val="006710E2"/>
    <w:rsid w:val="006711C5"/>
    <w:rsid w:val="00671497"/>
    <w:rsid w:val="0067177A"/>
    <w:rsid w:val="00671A4F"/>
    <w:rsid w:val="00672436"/>
    <w:rsid w:val="00672EB0"/>
    <w:rsid w:val="00673029"/>
    <w:rsid w:val="006730B4"/>
    <w:rsid w:val="0067364D"/>
    <w:rsid w:val="00673DC4"/>
    <w:rsid w:val="00673DE0"/>
    <w:rsid w:val="006745FF"/>
    <w:rsid w:val="00674CB8"/>
    <w:rsid w:val="00676734"/>
    <w:rsid w:val="00680DD0"/>
    <w:rsid w:val="00680FE1"/>
    <w:rsid w:val="006810BE"/>
    <w:rsid w:val="006812F8"/>
    <w:rsid w:val="006820A3"/>
    <w:rsid w:val="00684C5A"/>
    <w:rsid w:val="00684EDD"/>
    <w:rsid w:val="00685DE8"/>
    <w:rsid w:val="00685E1B"/>
    <w:rsid w:val="006862DB"/>
    <w:rsid w:val="00686E66"/>
    <w:rsid w:val="00687159"/>
    <w:rsid w:val="0068720F"/>
    <w:rsid w:val="006878CA"/>
    <w:rsid w:val="00687A34"/>
    <w:rsid w:val="00690ECB"/>
    <w:rsid w:val="00691B72"/>
    <w:rsid w:val="00691C5D"/>
    <w:rsid w:val="00691FBF"/>
    <w:rsid w:val="00692EC5"/>
    <w:rsid w:val="006931CD"/>
    <w:rsid w:val="0069459A"/>
    <w:rsid w:val="00696BBA"/>
    <w:rsid w:val="006971F5"/>
    <w:rsid w:val="006A06A1"/>
    <w:rsid w:val="006A07B8"/>
    <w:rsid w:val="006A1A5A"/>
    <w:rsid w:val="006A1AF0"/>
    <w:rsid w:val="006A1E35"/>
    <w:rsid w:val="006A3765"/>
    <w:rsid w:val="006A4405"/>
    <w:rsid w:val="006A4D58"/>
    <w:rsid w:val="006A52D4"/>
    <w:rsid w:val="006A5477"/>
    <w:rsid w:val="006A56F6"/>
    <w:rsid w:val="006A6D32"/>
    <w:rsid w:val="006A7872"/>
    <w:rsid w:val="006A7B4C"/>
    <w:rsid w:val="006B019F"/>
    <w:rsid w:val="006B054F"/>
    <w:rsid w:val="006B06AF"/>
    <w:rsid w:val="006B0E21"/>
    <w:rsid w:val="006B125B"/>
    <w:rsid w:val="006B20C9"/>
    <w:rsid w:val="006B251C"/>
    <w:rsid w:val="006B2610"/>
    <w:rsid w:val="006B2988"/>
    <w:rsid w:val="006B2BE8"/>
    <w:rsid w:val="006B3CF0"/>
    <w:rsid w:val="006B467C"/>
    <w:rsid w:val="006B5797"/>
    <w:rsid w:val="006B5C4F"/>
    <w:rsid w:val="006B641C"/>
    <w:rsid w:val="006B6850"/>
    <w:rsid w:val="006C1032"/>
    <w:rsid w:val="006C1A87"/>
    <w:rsid w:val="006C1B0F"/>
    <w:rsid w:val="006C1D9E"/>
    <w:rsid w:val="006C1E05"/>
    <w:rsid w:val="006C20CD"/>
    <w:rsid w:val="006C260B"/>
    <w:rsid w:val="006C302C"/>
    <w:rsid w:val="006C312B"/>
    <w:rsid w:val="006C3238"/>
    <w:rsid w:val="006C442A"/>
    <w:rsid w:val="006C462C"/>
    <w:rsid w:val="006C4776"/>
    <w:rsid w:val="006C6A9C"/>
    <w:rsid w:val="006C6D53"/>
    <w:rsid w:val="006C7D0E"/>
    <w:rsid w:val="006C7E1A"/>
    <w:rsid w:val="006C7F65"/>
    <w:rsid w:val="006D0B8F"/>
    <w:rsid w:val="006D0BE4"/>
    <w:rsid w:val="006D0F3E"/>
    <w:rsid w:val="006D1127"/>
    <w:rsid w:val="006D2144"/>
    <w:rsid w:val="006D21E6"/>
    <w:rsid w:val="006D256D"/>
    <w:rsid w:val="006D2645"/>
    <w:rsid w:val="006D3705"/>
    <w:rsid w:val="006D4DEB"/>
    <w:rsid w:val="006D57BD"/>
    <w:rsid w:val="006D64ED"/>
    <w:rsid w:val="006D6885"/>
    <w:rsid w:val="006D6A06"/>
    <w:rsid w:val="006D6D33"/>
    <w:rsid w:val="006E0C82"/>
    <w:rsid w:val="006E0D10"/>
    <w:rsid w:val="006E1383"/>
    <w:rsid w:val="006E1465"/>
    <w:rsid w:val="006E16C3"/>
    <w:rsid w:val="006E20CD"/>
    <w:rsid w:val="006E318D"/>
    <w:rsid w:val="006E3896"/>
    <w:rsid w:val="006E41B0"/>
    <w:rsid w:val="006E50FE"/>
    <w:rsid w:val="006E5474"/>
    <w:rsid w:val="006E6DB1"/>
    <w:rsid w:val="006E70AA"/>
    <w:rsid w:val="006F0176"/>
    <w:rsid w:val="006F0BCA"/>
    <w:rsid w:val="006F20A9"/>
    <w:rsid w:val="006F2CDA"/>
    <w:rsid w:val="006F31C4"/>
    <w:rsid w:val="006F4F4D"/>
    <w:rsid w:val="006F5D8B"/>
    <w:rsid w:val="006F5D8D"/>
    <w:rsid w:val="006F7D99"/>
    <w:rsid w:val="007002A6"/>
    <w:rsid w:val="00700751"/>
    <w:rsid w:val="00701275"/>
    <w:rsid w:val="007028C8"/>
    <w:rsid w:val="00703345"/>
    <w:rsid w:val="00704BE6"/>
    <w:rsid w:val="00704F21"/>
    <w:rsid w:val="00705441"/>
    <w:rsid w:val="007059EF"/>
    <w:rsid w:val="00706C74"/>
    <w:rsid w:val="007101AC"/>
    <w:rsid w:val="00710669"/>
    <w:rsid w:val="0071110D"/>
    <w:rsid w:val="00711553"/>
    <w:rsid w:val="007122DB"/>
    <w:rsid w:val="00712A8C"/>
    <w:rsid w:val="007153D0"/>
    <w:rsid w:val="00715440"/>
    <w:rsid w:val="00715648"/>
    <w:rsid w:val="00715A2E"/>
    <w:rsid w:val="00715D1E"/>
    <w:rsid w:val="007172ED"/>
    <w:rsid w:val="00717667"/>
    <w:rsid w:val="00717864"/>
    <w:rsid w:val="00717B76"/>
    <w:rsid w:val="0072044F"/>
    <w:rsid w:val="007210EA"/>
    <w:rsid w:val="007213BD"/>
    <w:rsid w:val="00721ACE"/>
    <w:rsid w:val="00721B31"/>
    <w:rsid w:val="00721CE7"/>
    <w:rsid w:val="00723173"/>
    <w:rsid w:val="00723E82"/>
    <w:rsid w:val="0072404F"/>
    <w:rsid w:val="007265CD"/>
    <w:rsid w:val="00726E54"/>
    <w:rsid w:val="007311A3"/>
    <w:rsid w:val="007314DD"/>
    <w:rsid w:val="00732B68"/>
    <w:rsid w:val="00733F38"/>
    <w:rsid w:val="00733F57"/>
    <w:rsid w:val="00734C37"/>
    <w:rsid w:val="00735BD7"/>
    <w:rsid w:val="00735E32"/>
    <w:rsid w:val="00737902"/>
    <w:rsid w:val="00737916"/>
    <w:rsid w:val="00737DB0"/>
    <w:rsid w:val="00740DAA"/>
    <w:rsid w:val="00741178"/>
    <w:rsid w:val="007411A2"/>
    <w:rsid w:val="00741588"/>
    <w:rsid w:val="007439F7"/>
    <w:rsid w:val="00743BAA"/>
    <w:rsid w:val="007458F0"/>
    <w:rsid w:val="00746A89"/>
    <w:rsid w:val="00747D1F"/>
    <w:rsid w:val="0075206E"/>
    <w:rsid w:val="00752DE8"/>
    <w:rsid w:val="00752E4C"/>
    <w:rsid w:val="00753091"/>
    <w:rsid w:val="00754B03"/>
    <w:rsid w:val="00755147"/>
    <w:rsid w:val="007573EF"/>
    <w:rsid w:val="0076002A"/>
    <w:rsid w:val="00760C4C"/>
    <w:rsid w:val="0076122C"/>
    <w:rsid w:val="00761706"/>
    <w:rsid w:val="007617FC"/>
    <w:rsid w:val="007619D4"/>
    <w:rsid w:val="00761CD9"/>
    <w:rsid w:val="007622E3"/>
    <w:rsid w:val="00763163"/>
    <w:rsid w:val="00763C8D"/>
    <w:rsid w:val="00763CF7"/>
    <w:rsid w:val="00764B4D"/>
    <w:rsid w:val="00765D40"/>
    <w:rsid w:val="007671A3"/>
    <w:rsid w:val="00767486"/>
    <w:rsid w:val="0076768C"/>
    <w:rsid w:val="007703AA"/>
    <w:rsid w:val="00770F98"/>
    <w:rsid w:val="0077209E"/>
    <w:rsid w:val="0077241D"/>
    <w:rsid w:val="007735E3"/>
    <w:rsid w:val="007737FE"/>
    <w:rsid w:val="00773B28"/>
    <w:rsid w:val="0077433C"/>
    <w:rsid w:val="00775FC7"/>
    <w:rsid w:val="00777281"/>
    <w:rsid w:val="0077782D"/>
    <w:rsid w:val="007801DE"/>
    <w:rsid w:val="007809D0"/>
    <w:rsid w:val="007820A7"/>
    <w:rsid w:val="007826DF"/>
    <w:rsid w:val="00784107"/>
    <w:rsid w:val="00784BF1"/>
    <w:rsid w:val="00785320"/>
    <w:rsid w:val="00785376"/>
    <w:rsid w:val="00785727"/>
    <w:rsid w:val="00785F6A"/>
    <w:rsid w:val="00786703"/>
    <w:rsid w:val="00787065"/>
    <w:rsid w:val="0078763C"/>
    <w:rsid w:val="0079054C"/>
    <w:rsid w:val="0079064A"/>
    <w:rsid w:val="00790E1D"/>
    <w:rsid w:val="00790F5F"/>
    <w:rsid w:val="007915A5"/>
    <w:rsid w:val="00791F4E"/>
    <w:rsid w:val="007924F3"/>
    <w:rsid w:val="00792B6D"/>
    <w:rsid w:val="00795492"/>
    <w:rsid w:val="00795D48"/>
    <w:rsid w:val="00797CC5"/>
    <w:rsid w:val="007A0534"/>
    <w:rsid w:val="007A10B2"/>
    <w:rsid w:val="007A2F09"/>
    <w:rsid w:val="007A3790"/>
    <w:rsid w:val="007A50F1"/>
    <w:rsid w:val="007A5D5A"/>
    <w:rsid w:val="007A6FEF"/>
    <w:rsid w:val="007A7306"/>
    <w:rsid w:val="007B1216"/>
    <w:rsid w:val="007B1ABB"/>
    <w:rsid w:val="007B2CED"/>
    <w:rsid w:val="007B3167"/>
    <w:rsid w:val="007B3662"/>
    <w:rsid w:val="007B6955"/>
    <w:rsid w:val="007B74A7"/>
    <w:rsid w:val="007B7726"/>
    <w:rsid w:val="007B77E6"/>
    <w:rsid w:val="007B7F15"/>
    <w:rsid w:val="007C0906"/>
    <w:rsid w:val="007C0A72"/>
    <w:rsid w:val="007C4053"/>
    <w:rsid w:val="007C43CC"/>
    <w:rsid w:val="007C457E"/>
    <w:rsid w:val="007C64E9"/>
    <w:rsid w:val="007C6CA8"/>
    <w:rsid w:val="007D02F5"/>
    <w:rsid w:val="007D0B30"/>
    <w:rsid w:val="007D0D3F"/>
    <w:rsid w:val="007D0D77"/>
    <w:rsid w:val="007D16E1"/>
    <w:rsid w:val="007D1C35"/>
    <w:rsid w:val="007D2A5C"/>
    <w:rsid w:val="007D2F5D"/>
    <w:rsid w:val="007D37C2"/>
    <w:rsid w:val="007D4204"/>
    <w:rsid w:val="007D4988"/>
    <w:rsid w:val="007D4BF6"/>
    <w:rsid w:val="007D4E91"/>
    <w:rsid w:val="007D4FBD"/>
    <w:rsid w:val="007D54F6"/>
    <w:rsid w:val="007D5C98"/>
    <w:rsid w:val="007D65AF"/>
    <w:rsid w:val="007D722E"/>
    <w:rsid w:val="007D777E"/>
    <w:rsid w:val="007E1A48"/>
    <w:rsid w:val="007E37D6"/>
    <w:rsid w:val="007E38A1"/>
    <w:rsid w:val="007E3A13"/>
    <w:rsid w:val="007E40C8"/>
    <w:rsid w:val="007E4E41"/>
    <w:rsid w:val="007E55AB"/>
    <w:rsid w:val="007E6565"/>
    <w:rsid w:val="007E6B56"/>
    <w:rsid w:val="007E792B"/>
    <w:rsid w:val="007E79EA"/>
    <w:rsid w:val="007F0359"/>
    <w:rsid w:val="007F0901"/>
    <w:rsid w:val="007F0F29"/>
    <w:rsid w:val="007F133F"/>
    <w:rsid w:val="007F189B"/>
    <w:rsid w:val="007F2251"/>
    <w:rsid w:val="007F2651"/>
    <w:rsid w:val="007F3E94"/>
    <w:rsid w:val="007F402A"/>
    <w:rsid w:val="007F4650"/>
    <w:rsid w:val="007F4877"/>
    <w:rsid w:val="007F4FE4"/>
    <w:rsid w:val="007F503F"/>
    <w:rsid w:val="007F5976"/>
    <w:rsid w:val="007F67E6"/>
    <w:rsid w:val="007F7229"/>
    <w:rsid w:val="008001C5"/>
    <w:rsid w:val="00800340"/>
    <w:rsid w:val="00800402"/>
    <w:rsid w:val="00800F91"/>
    <w:rsid w:val="008025C9"/>
    <w:rsid w:val="00802B6D"/>
    <w:rsid w:val="00802CE7"/>
    <w:rsid w:val="00803472"/>
    <w:rsid w:val="00803E1B"/>
    <w:rsid w:val="00803FE2"/>
    <w:rsid w:val="00804DA6"/>
    <w:rsid w:val="00805582"/>
    <w:rsid w:val="008055BB"/>
    <w:rsid w:val="00805DDB"/>
    <w:rsid w:val="008063F9"/>
    <w:rsid w:val="00806C7A"/>
    <w:rsid w:val="008079EA"/>
    <w:rsid w:val="00807CDA"/>
    <w:rsid w:val="00810E7A"/>
    <w:rsid w:val="00811358"/>
    <w:rsid w:val="00811B6D"/>
    <w:rsid w:val="008128FD"/>
    <w:rsid w:val="00812B23"/>
    <w:rsid w:val="00812D2B"/>
    <w:rsid w:val="00812D47"/>
    <w:rsid w:val="00813D25"/>
    <w:rsid w:val="00814698"/>
    <w:rsid w:val="008148BF"/>
    <w:rsid w:val="00814F8C"/>
    <w:rsid w:val="0081534D"/>
    <w:rsid w:val="008159FC"/>
    <w:rsid w:val="00815C78"/>
    <w:rsid w:val="00815DB9"/>
    <w:rsid w:val="008166B7"/>
    <w:rsid w:val="00816EEA"/>
    <w:rsid w:val="00816F2D"/>
    <w:rsid w:val="00816F42"/>
    <w:rsid w:val="008173BB"/>
    <w:rsid w:val="0081747B"/>
    <w:rsid w:val="008228A3"/>
    <w:rsid w:val="00822D2E"/>
    <w:rsid w:val="0082388A"/>
    <w:rsid w:val="008256F3"/>
    <w:rsid w:val="00830892"/>
    <w:rsid w:val="00831AAE"/>
    <w:rsid w:val="0083291A"/>
    <w:rsid w:val="00832BE2"/>
    <w:rsid w:val="00832F1C"/>
    <w:rsid w:val="0083340D"/>
    <w:rsid w:val="008338EB"/>
    <w:rsid w:val="00833FA4"/>
    <w:rsid w:val="008340BC"/>
    <w:rsid w:val="0083788D"/>
    <w:rsid w:val="00837AF3"/>
    <w:rsid w:val="00837F26"/>
    <w:rsid w:val="00840481"/>
    <w:rsid w:val="0084117A"/>
    <w:rsid w:val="00841600"/>
    <w:rsid w:val="008426BA"/>
    <w:rsid w:val="008426D2"/>
    <w:rsid w:val="00842772"/>
    <w:rsid w:val="00842B41"/>
    <w:rsid w:val="00842C22"/>
    <w:rsid w:val="00842DDE"/>
    <w:rsid w:val="00843716"/>
    <w:rsid w:val="00844F42"/>
    <w:rsid w:val="00845CF7"/>
    <w:rsid w:val="008468F9"/>
    <w:rsid w:val="00847360"/>
    <w:rsid w:val="008477C0"/>
    <w:rsid w:val="00847A50"/>
    <w:rsid w:val="00847AC7"/>
    <w:rsid w:val="00850114"/>
    <w:rsid w:val="0085015E"/>
    <w:rsid w:val="00851D18"/>
    <w:rsid w:val="008542F1"/>
    <w:rsid w:val="008549FD"/>
    <w:rsid w:val="00854AAA"/>
    <w:rsid w:val="0085629D"/>
    <w:rsid w:val="00856E63"/>
    <w:rsid w:val="00857722"/>
    <w:rsid w:val="00860318"/>
    <w:rsid w:val="008606D8"/>
    <w:rsid w:val="00861338"/>
    <w:rsid w:val="00862AE2"/>
    <w:rsid w:val="00862D06"/>
    <w:rsid w:val="00863896"/>
    <w:rsid w:val="00864B67"/>
    <w:rsid w:val="008658B8"/>
    <w:rsid w:val="00865D25"/>
    <w:rsid w:val="00865D2D"/>
    <w:rsid w:val="008677B6"/>
    <w:rsid w:val="00867A86"/>
    <w:rsid w:val="0087005B"/>
    <w:rsid w:val="0087083B"/>
    <w:rsid w:val="00870C57"/>
    <w:rsid w:val="00870FC7"/>
    <w:rsid w:val="008711EE"/>
    <w:rsid w:val="00871B80"/>
    <w:rsid w:val="00871DAF"/>
    <w:rsid w:val="00871FAB"/>
    <w:rsid w:val="00872177"/>
    <w:rsid w:val="00872C6B"/>
    <w:rsid w:val="008734B1"/>
    <w:rsid w:val="00874326"/>
    <w:rsid w:val="0087700F"/>
    <w:rsid w:val="0087713F"/>
    <w:rsid w:val="00877D36"/>
    <w:rsid w:val="00877F4F"/>
    <w:rsid w:val="00881952"/>
    <w:rsid w:val="00881CA3"/>
    <w:rsid w:val="0088257C"/>
    <w:rsid w:val="0088277A"/>
    <w:rsid w:val="00883963"/>
    <w:rsid w:val="00884963"/>
    <w:rsid w:val="00884B1D"/>
    <w:rsid w:val="008860D8"/>
    <w:rsid w:val="00886913"/>
    <w:rsid w:val="00887542"/>
    <w:rsid w:val="00887BD4"/>
    <w:rsid w:val="00890F23"/>
    <w:rsid w:val="00890F78"/>
    <w:rsid w:val="00892BD1"/>
    <w:rsid w:val="0089367D"/>
    <w:rsid w:val="00894430"/>
    <w:rsid w:val="0089518B"/>
    <w:rsid w:val="00895D35"/>
    <w:rsid w:val="008966D3"/>
    <w:rsid w:val="00896AA8"/>
    <w:rsid w:val="008A0968"/>
    <w:rsid w:val="008A0A85"/>
    <w:rsid w:val="008A3613"/>
    <w:rsid w:val="008A37D9"/>
    <w:rsid w:val="008A423B"/>
    <w:rsid w:val="008A4CB2"/>
    <w:rsid w:val="008A5695"/>
    <w:rsid w:val="008A5903"/>
    <w:rsid w:val="008A5C78"/>
    <w:rsid w:val="008A5CF4"/>
    <w:rsid w:val="008A62ED"/>
    <w:rsid w:val="008A65C7"/>
    <w:rsid w:val="008A729A"/>
    <w:rsid w:val="008A7ADF"/>
    <w:rsid w:val="008B0189"/>
    <w:rsid w:val="008B09E2"/>
    <w:rsid w:val="008B1047"/>
    <w:rsid w:val="008B1A29"/>
    <w:rsid w:val="008B1AE1"/>
    <w:rsid w:val="008B32BF"/>
    <w:rsid w:val="008B33A3"/>
    <w:rsid w:val="008B3D0F"/>
    <w:rsid w:val="008B4299"/>
    <w:rsid w:val="008B4985"/>
    <w:rsid w:val="008B4A52"/>
    <w:rsid w:val="008B5A78"/>
    <w:rsid w:val="008B5DC0"/>
    <w:rsid w:val="008B5FCC"/>
    <w:rsid w:val="008B62A1"/>
    <w:rsid w:val="008C2165"/>
    <w:rsid w:val="008C2213"/>
    <w:rsid w:val="008C2331"/>
    <w:rsid w:val="008C26BD"/>
    <w:rsid w:val="008C4023"/>
    <w:rsid w:val="008C44EA"/>
    <w:rsid w:val="008C4DCE"/>
    <w:rsid w:val="008C5739"/>
    <w:rsid w:val="008C58D0"/>
    <w:rsid w:val="008C6E18"/>
    <w:rsid w:val="008C7A1B"/>
    <w:rsid w:val="008C7CDB"/>
    <w:rsid w:val="008D035D"/>
    <w:rsid w:val="008D0397"/>
    <w:rsid w:val="008D0408"/>
    <w:rsid w:val="008D05E9"/>
    <w:rsid w:val="008D0784"/>
    <w:rsid w:val="008D0839"/>
    <w:rsid w:val="008D1C71"/>
    <w:rsid w:val="008D1CC1"/>
    <w:rsid w:val="008D2452"/>
    <w:rsid w:val="008D2801"/>
    <w:rsid w:val="008D2B13"/>
    <w:rsid w:val="008D2D38"/>
    <w:rsid w:val="008D3499"/>
    <w:rsid w:val="008D502C"/>
    <w:rsid w:val="008D50A7"/>
    <w:rsid w:val="008D53FE"/>
    <w:rsid w:val="008D66D8"/>
    <w:rsid w:val="008D7B04"/>
    <w:rsid w:val="008E114D"/>
    <w:rsid w:val="008E136B"/>
    <w:rsid w:val="008E1BD7"/>
    <w:rsid w:val="008E23EE"/>
    <w:rsid w:val="008E347E"/>
    <w:rsid w:val="008E44AF"/>
    <w:rsid w:val="008E499F"/>
    <w:rsid w:val="008E4CB0"/>
    <w:rsid w:val="008E508E"/>
    <w:rsid w:val="008E52A6"/>
    <w:rsid w:val="008E5D04"/>
    <w:rsid w:val="008E6E00"/>
    <w:rsid w:val="008E6F74"/>
    <w:rsid w:val="008E7B84"/>
    <w:rsid w:val="008E7FF6"/>
    <w:rsid w:val="008F121B"/>
    <w:rsid w:val="008F1403"/>
    <w:rsid w:val="008F22D9"/>
    <w:rsid w:val="008F292B"/>
    <w:rsid w:val="008F3190"/>
    <w:rsid w:val="008F32CB"/>
    <w:rsid w:val="008F3E51"/>
    <w:rsid w:val="008F4214"/>
    <w:rsid w:val="008F430B"/>
    <w:rsid w:val="008F471D"/>
    <w:rsid w:val="008F48E5"/>
    <w:rsid w:val="008F4A63"/>
    <w:rsid w:val="008F4DE2"/>
    <w:rsid w:val="008F5054"/>
    <w:rsid w:val="008F58CA"/>
    <w:rsid w:val="008F5C25"/>
    <w:rsid w:val="008F7B49"/>
    <w:rsid w:val="00900AD5"/>
    <w:rsid w:val="00900E72"/>
    <w:rsid w:val="00901552"/>
    <w:rsid w:val="00901A8B"/>
    <w:rsid w:val="00901D7D"/>
    <w:rsid w:val="00903C03"/>
    <w:rsid w:val="00903DE2"/>
    <w:rsid w:val="0090431F"/>
    <w:rsid w:val="00904EC2"/>
    <w:rsid w:val="00905223"/>
    <w:rsid w:val="0090530F"/>
    <w:rsid w:val="00905D45"/>
    <w:rsid w:val="009062BF"/>
    <w:rsid w:val="00906677"/>
    <w:rsid w:val="00907086"/>
    <w:rsid w:val="00907527"/>
    <w:rsid w:val="00907A71"/>
    <w:rsid w:val="009118DE"/>
    <w:rsid w:val="00911ECE"/>
    <w:rsid w:val="009128F1"/>
    <w:rsid w:val="0091321E"/>
    <w:rsid w:val="00913571"/>
    <w:rsid w:val="009147B2"/>
    <w:rsid w:val="009173F9"/>
    <w:rsid w:val="00920ADF"/>
    <w:rsid w:val="00920D0F"/>
    <w:rsid w:val="009211AE"/>
    <w:rsid w:val="00921FC8"/>
    <w:rsid w:val="009227FA"/>
    <w:rsid w:val="00922861"/>
    <w:rsid w:val="00922F83"/>
    <w:rsid w:val="009252D8"/>
    <w:rsid w:val="00925B0E"/>
    <w:rsid w:val="00926125"/>
    <w:rsid w:val="009263A6"/>
    <w:rsid w:val="00926E8C"/>
    <w:rsid w:val="00927299"/>
    <w:rsid w:val="009303E4"/>
    <w:rsid w:val="00931861"/>
    <w:rsid w:val="0093455C"/>
    <w:rsid w:val="00934B15"/>
    <w:rsid w:val="00934CB3"/>
    <w:rsid w:val="00935024"/>
    <w:rsid w:val="009356A4"/>
    <w:rsid w:val="00935F4B"/>
    <w:rsid w:val="00936686"/>
    <w:rsid w:val="00936734"/>
    <w:rsid w:val="009367D6"/>
    <w:rsid w:val="009371A4"/>
    <w:rsid w:val="00937A84"/>
    <w:rsid w:val="00937AA9"/>
    <w:rsid w:val="00940F9D"/>
    <w:rsid w:val="00941591"/>
    <w:rsid w:val="009419E8"/>
    <w:rsid w:val="00942E0E"/>
    <w:rsid w:val="00943490"/>
    <w:rsid w:val="00943B5B"/>
    <w:rsid w:val="00945229"/>
    <w:rsid w:val="0094572D"/>
    <w:rsid w:val="009457F1"/>
    <w:rsid w:val="00945F55"/>
    <w:rsid w:val="009475DA"/>
    <w:rsid w:val="00950981"/>
    <w:rsid w:val="009518CB"/>
    <w:rsid w:val="00951B8A"/>
    <w:rsid w:val="009528DE"/>
    <w:rsid w:val="009543B3"/>
    <w:rsid w:val="009543F3"/>
    <w:rsid w:val="00954481"/>
    <w:rsid w:val="009561B4"/>
    <w:rsid w:val="009568D5"/>
    <w:rsid w:val="00956A0B"/>
    <w:rsid w:val="0095702B"/>
    <w:rsid w:val="009579FE"/>
    <w:rsid w:val="009602B7"/>
    <w:rsid w:val="009609E1"/>
    <w:rsid w:val="00961AC1"/>
    <w:rsid w:val="009621A9"/>
    <w:rsid w:val="00962F23"/>
    <w:rsid w:val="009631DC"/>
    <w:rsid w:val="009639EF"/>
    <w:rsid w:val="00963C1F"/>
    <w:rsid w:val="00963E34"/>
    <w:rsid w:val="00964487"/>
    <w:rsid w:val="0096451D"/>
    <w:rsid w:val="0096463C"/>
    <w:rsid w:val="009650A6"/>
    <w:rsid w:val="009650D6"/>
    <w:rsid w:val="009655D1"/>
    <w:rsid w:val="0096794B"/>
    <w:rsid w:val="00970C16"/>
    <w:rsid w:val="00970D4E"/>
    <w:rsid w:val="00970DC1"/>
    <w:rsid w:val="0097118B"/>
    <w:rsid w:val="00971B56"/>
    <w:rsid w:val="00971DE7"/>
    <w:rsid w:val="00971DF5"/>
    <w:rsid w:val="00972AEF"/>
    <w:rsid w:val="00972C44"/>
    <w:rsid w:val="00973080"/>
    <w:rsid w:val="009739AE"/>
    <w:rsid w:val="00974109"/>
    <w:rsid w:val="00974792"/>
    <w:rsid w:val="00974C61"/>
    <w:rsid w:val="00975304"/>
    <w:rsid w:val="00975643"/>
    <w:rsid w:val="009756F3"/>
    <w:rsid w:val="0097649E"/>
    <w:rsid w:val="00977E6B"/>
    <w:rsid w:val="00980328"/>
    <w:rsid w:val="009805F7"/>
    <w:rsid w:val="00981096"/>
    <w:rsid w:val="00981131"/>
    <w:rsid w:val="009827C8"/>
    <w:rsid w:val="00982C71"/>
    <w:rsid w:val="009835D8"/>
    <w:rsid w:val="00983C83"/>
    <w:rsid w:val="00983F15"/>
    <w:rsid w:val="00986112"/>
    <w:rsid w:val="0098733A"/>
    <w:rsid w:val="0098767D"/>
    <w:rsid w:val="00987895"/>
    <w:rsid w:val="00990008"/>
    <w:rsid w:val="009910DA"/>
    <w:rsid w:val="00991394"/>
    <w:rsid w:val="009924F8"/>
    <w:rsid w:val="009929B7"/>
    <w:rsid w:val="00993311"/>
    <w:rsid w:val="009946BF"/>
    <w:rsid w:val="00994FA4"/>
    <w:rsid w:val="00995228"/>
    <w:rsid w:val="00995A17"/>
    <w:rsid w:val="0099656B"/>
    <w:rsid w:val="00996573"/>
    <w:rsid w:val="00997304"/>
    <w:rsid w:val="00997331"/>
    <w:rsid w:val="00997748"/>
    <w:rsid w:val="00997EAE"/>
    <w:rsid w:val="009A076F"/>
    <w:rsid w:val="009A0C60"/>
    <w:rsid w:val="009A0C86"/>
    <w:rsid w:val="009A11D8"/>
    <w:rsid w:val="009A25B5"/>
    <w:rsid w:val="009A2782"/>
    <w:rsid w:val="009A2DAE"/>
    <w:rsid w:val="009A46D4"/>
    <w:rsid w:val="009A51BB"/>
    <w:rsid w:val="009A52C9"/>
    <w:rsid w:val="009A552D"/>
    <w:rsid w:val="009A5F4C"/>
    <w:rsid w:val="009A5FE6"/>
    <w:rsid w:val="009A6116"/>
    <w:rsid w:val="009A6249"/>
    <w:rsid w:val="009A659F"/>
    <w:rsid w:val="009A65EC"/>
    <w:rsid w:val="009B072A"/>
    <w:rsid w:val="009B1848"/>
    <w:rsid w:val="009B1A9B"/>
    <w:rsid w:val="009B1DB4"/>
    <w:rsid w:val="009B20D9"/>
    <w:rsid w:val="009B276E"/>
    <w:rsid w:val="009B2D24"/>
    <w:rsid w:val="009B31D6"/>
    <w:rsid w:val="009B3B13"/>
    <w:rsid w:val="009B3B81"/>
    <w:rsid w:val="009B3BB3"/>
    <w:rsid w:val="009B5255"/>
    <w:rsid w:val="009B5AA0"/>
    <w:rsid w:val="009B5E65"/>
    <w:rsid w:val="009B64D0"/>
    <w:rsid w:val="009B6ADC"/>
    <w:rsid w:val="009B7D65"/>
    <w:rsid w:val="009C0106"/>
    <w:rsid w:val="009C04BB"/>
    <w:rsid w:val="009C18E8"/>
    <w:rsid w:val="009C2263"/>
    <w:rsid w:val="009C2A4D"/>
    <w:rsid w:val="009C30A5"/>
    <w:rsid w:val="009C31A9"/>
    <w:rsid w:val="009C31C7"/>
    <w:rsid w:val="009C3224"/>
    <w:rsid w:val="009C4315"/>
    <w:rsid w:val="009D029F"/>
    <w:rsid w:val="009D0458"/>
    <w:rsid w:val="009D090A"/>
    <w:rsid w:val="009D0910"/>
    <w:rsid w:val="009D0C09"/>
    <w:rsid w:val="009D1003"/>
    <w:rsid w:val="009D1057"/>
    <w:rsid w:val="009D1B32"/>
    <w:rsid w:val="009D1CE3"/>
    <w:rsid w:val="009D4BC2"/>
    <w:rsid w:val="009D72B6"/>
    <w:rsid w:val="009D73B2"/>
    <w:rsid w:val="009D7EFA"/>
    <w:rsid w:val="009E0BE2"/>
    <w:rsid w:val="009E0F48"/>
    <w:rsid w:val="009E3B9A"/>
    <w:rsid w:val="009E420C"/>
    <w:rsid w:val="009E51AB"/>
    <w:rsid w:val="009E542D"/>
    <w:rsid w:val="009E554A"/>
    <w:rsid w:val="009E5F14"/>
    <w:rsid w:val="009E66AA"/>
    <w:rsid w:val="009E7F5D"/>
    <w:rsid w:val="009F08BC"/>
    <w:rsid w:val="009F18F9"/>
    <w:rsid w:val="009F2540"/>
    <w:rsid w:val="009F2934"/>
    <w:rsid w:val="009F337A"/>
    <w:rsid w:val="009F37B4"/>
    <w:rsid w:val="009F3F3A"/>
    <w:rsid w:val="009F4398"/>
    <w:rsid w:val="009F4F98"/>
    <w:rsid w:val="009F5B18"/>
    <w:rsid w:val="009F5B4C"/>
    <w:rsid w:val="009F5BCA"/>
    <w:rsid w:val="009F5D79"/>
    <w:rsid w:val="009F62F8"/>
    <w:rsid w:val="009F7EC0"/>
    <w:rsid w:val="00A0035C"/>
    <w:rsid w:val="00A00743"/>
    <w:rsid w:val="00A01190"/>
    <w:rsid w:val="00A0128F"/>
    <w:rsid w:val="00A019B0"/>
    <w:rsid w:val="00A024D0"/>
    <w:rsid w:val="00A02B27"/>
    <w:rsid w:val="00A02B46"/>
    <w:rsid w:val="00A031B4"/>
    <w:rsid w:val="00A035EB"/>
    <w:rsid w:val="00A039AF"/>
    <w:rsid w:val="00A040A3"/>
    <w:rsid w:val="00A04DD7"/>
    <w:rsid w:val="00A04EE8"/>
    <w:rsid w:val="00A07762"/>
    <w:rsid w:val="00A07F1A"/>
    <w:rsid w:val="00A11042"/>
    <w:rsid w:val="00A11833"/>
    <w:rsid w:val="00A13A90"/>
    <w:rsid w:val="00A13AB2"/>
    <w:rsid w:val="00A13DA2"/>
    <w:rsid w:val="00A14AC9"/>
    <w:rsid w:val="00A15B3E"/>
    <w:rsid w:val="00A15D5A"/>
    <w:rsid w:val="00A1621F"/>
    <w:rsid w:val="00A163E4"/>
    <w:rsid w:val="00A1677C"/>
    <w:rsid w:val="00A17E9B"/>
    <w:rsid w:val="00A205AA"/>
    <w:rsid w:val="00A209E6"/>
    <w:rsid w:val="00A20F25"/>
    <w:rsid w:val="00A2144D"/>
    <w:rsid w:val="00A215A3"/>
    <w:rsid w:val="00A21A99"/>
    <w:rsid w:val="00A22303"/>
    <w:rsid w:val="00A23834"/>
    <w:rsid w:val="00A2439A"/>
    <w:rsid w:val="00A251AF"/>
    <w:rsid w:val="00A2597F"/>
    <w:rsid w:val="00A25A1E"/>
    <w:rsid w:val="00A26802"/>
    <w:rsid w:val="00A268F1"/>
    <w:rsid w:val="00A30FD6"/>
    <w:rsid w:val="00A31A5F"/>
    <w:rsid w:val="00A31E1C"/>
    <w:rsid w:val="00A3241F"/>
    <w:rsid w:val="00A324F5"/>
    <w:rsid w:val="00A32861"/>
    <w:rsid w:val="00A32E4A"/>
    <w:rsid w:val="00A333F0"/>
    <w:rsid w:val="00A33724"/>
    <w:rsid w:val="00A337E0"/>
    <w:rsid w:val="00A35D61"/>
    <w:rsid w:val="00A3757D"/>
    <w:rsid w:val="00A37674"/>
    <w:rsid w:val="00A40EDE"/>
    <w:rsid w:val="00A423B7"/>
    <w:rsid w:val="00A426B3"/>
    <w:rsid w:val="00A432C0"/>
    <w:rsid w:val="00A43992"/>
    <w:rsid w:val="00A440AB"/>
    <w:rsid w:val="00A4564F"/>
    <w:rsid w:val="00A45AA6"/>
    <w:rsid w:val="00A45D50"/>
    <w:rsid w:val="00A46BBA"/>
    <w:rsid w:val="00A46FA9"/>
    <w:rsid w:val="00A516B0"/>
    <w:rsid w:val="00A543DE"/>
    <w:rsid w:val="00A54ADE"/>
    <w:rsid w:val="00A54DB0"/>
    <w:rsid w:val="00A55E0E"/>
    <w:rsid w:val="00A55FFD"/>
    <w:rsid w:val="00A56FF5"/>
    <w:rsid w:val="00A577C7"/>
    <w:rsid w:val="00A578B1"/>
    <w:rsid w:val="00A57E15"/>
    <w:rsid w:val="00A609B7"/>
    <w:rsid w:val="00A60BD7"/>
    <w:rsid w:val="00A60D6E"/>
    <w:rsid w:val="00A611DC"/>
    <w:rsid w:val="00A61EC8"/>
    <w:rsid w:val="00A63596"/>
    <w:rsid w:val="00A637A8"/>
    <w:rsid w:val="00A639BD"/>
    <w:rsid w:val="00A63A22"/>
    <w:rsid w:val="00A63B22"/>
    <w:rsid w:val="00A64647"/>
    <w:rsid w:val="00A64CA1"/>
    <w:rsid w:val="00A6510E"/>
    <w:rsid w:val="00A65421"/>
    <w:rsid w:val="00A655B6"/>
    <w:rsid w:val="00A65BC8"/>
    <w:rsid w:val="00A661DD"/>
    <w:rsid w:val="00A66B1C"/>
    <w:rsid w:val="00A675C8"/>
    <w:rsid w:val="00A67B51"/>
    <w:rsid w:val="00A67D04"/>
    <w:rsid w:val="00A719BE"/>
    <w:rsid w:val="00A72CDA"/>
    <w:rsid w:val="00A73AC7"/>
    <w:rsid w:val="00A7532D"/>
    <w:rsid w:val="00A761B2"/>
    <w:rsid w:val="00A76259"/>
    <w:rsid w:val="00A775E0"/>
    <w:rsid w:val="00A77B98"/>
    <w:rsid w:val="00A8002A"/>
    <w:rsid w:val="00A80309"/>
    <w:rsid w:val="00A80541"/>
    <w:rsid w:val="00A80A02"/>
    <w:rsid w:val="00A80CCA"/>
    <w:rsid w:val="00A81209"/>
    <w:rsid w:val="00A81B14"/>
    <w:rsid w:val="00A81E71"/>
    <w:rsid w:val="00A83438"/>
    <w:rsid w:val="00A83860"/>
    <w:rsid w:val="00A83870"/>
    <w:rsid w:val="00A838DB"/>
    <w:rsid w:val="00A83EB6"/>
    <w:rsid w:val="00A8436C"/>
    <w:rsid w:val="00A84416"/>
    <w:rsid w:val="00A84759"/>
    <w:rsid w:val="00A85062"/>
    <w:rsid w:val="00A85CA9"/>
    <w:rsid w:val="00A86A0F"/>
    <w:rsid w:val="00A87E1C"/>
    <w:rsid w:val="00A90E1A"/>
    <w:rsid w:val="00A916F5"/>
    <w:rsid w:val="00A91F4D"/>
    <w:rsid w:val="00A9217F"/>
    <w:rsid w:val="00A92E74"/>
    <w:rsid w:val="00A93115"/>
    <w:rsid w:val="00A9378C"/>
    <w:rsid w:val="00A93BD9"/>
    <w:rsid w:val="00A94168"/>
    <w:rsid w:val="00A95117"/>
    <w:rsid w:val="00A9533F"/>
    <w:rsid w:val="00A964F8"/>
    <w:rsid w:val="00AA09CF"/>
    <w:rsid w:val="00AA158E"/>
    <w:rsid w:val="00AA2AAF"/>
    <w:rsid w:val="00AA2B41"/>
    <w:rsid w:val="00AA38C3"/>
    <w:rsid w:val="00AA3D1A"/>
    <w:rsid w:val="00AA4375"/>
    <w:rsid w:val="00AA46C7"/>
    <w:rsid w:val="00AA4881"/>
    <w:rsid w:val="00AA6091"/>
    <w:rsid w:val="00AA623C"/>
    <w:rsid w:val="00AA6F1E"/>
    <w:rsid w:val="00AA74BD"/>
    <w:rsid w:val="00AA7C82"/>
    <w:rsid w:val="00AB03EA"/>
    <w:rsid w:val="00AB04D5"/>
    <w:rsid w:val="00AB10BB"/>
    <w:rsid w:val="00AB2177"/>
    <w:rsid w:val="00AB2E9E"/>
    <w:rsid w:val="00AB4788"/>
    <w:rsid w:val="00AB4BA9"/>
    <w:rsid w:val="00AB5591"/>
    <w:rsid w:val="00AB5D89"/>
    <w:rsid w:val="00AB737A"/>
    <w:rsid w:val="00AB7B40"/>
    <w:rsid w:val="00AB7F48"/>
    <w:rsid w:val="00AC09A1"/>
    <w:rsid w:val="00AC1567"/>
    <w:rsid w:val="00AC1B7C"/>
    <w:rsid w:val="00AC1CCF"/>
    <w:rsid w:val="00AC28DA"/>
    <w:rsid w:val="00AC305E"/>
    <w:rsid w:val="00AC36C4"/>
    <w:rsid w:val="00AC3D80"/>
    <w:rsid w:val="00AC4236"/>
    <w:rsid w:val="00AC428B"/>
    <w:rsid w:val="00AC4C2C"/>
    <w:rsid w:val="00AC4F94"/>
    <w:rsid w:val="00AC5707"/>
    <w:rsid w:val="00AC60EF"/>
    <w:rsid w:val="00AC6562"/>
    <w:rsid w:val="00AC688D"/>
    <w:rsid w:val="00AC68F9"/>
    <w:rsid w:val="00AD1475"/>
    <w:rsid w:val="00AD297F"/>
    <w:rsid w:val="00AD2E52"/>
    <w:rsid w:val="00AD4222"/>
    <w:rsid w:val="00AD55A9"/>
    <w:rsid w:val="00AD6407"/>
    <w:rsid w:val="00AD6721"/>
    <w:rsid w:val="00AD6AA9"/>
    <w:rsid w:val="00AD6EB4"/>
    <w:rsid w:val="00AD6FCB"/>
    <w:rsid w:val="00AD75B0"/>
    <w:rsid w:val="00AD76E2"/>
    <w:rsid w:val="00AD76EC"/>
    <w:rsid w:val="00AD7907"/>
    <w:rsid w:val="00AE00DB"/>
    <w:rsid w:val="00AE01BD"/>
    <w:rsid w:val="00AE0324"/>
    <w:rsid w:val="00AE0495"/>
    <w:rsid w:val="00AE1C9F"/>
    <w:rsid w:val="00AE37F1"/>
    <w:rsid w:val="00AE4E17"/>
    <w:rsid w:val="00AE512D"/>
    <w:rsid w:val="00AE58B2"/>
    <w:rsid w:val="00AE7914"/>
    <w:rsid w:val="00AE7DD5"/>
    <w:rsid w:val="00AE7F90"/>
    <w:rsid w:val="00AF0625"/>
    <w:rsid w:val="00AF0804"/>
    <w:rsid w:val="00AF0DAC"/>
    <w:rsid w:val="00AF0F9B"/>
    <w:rsid w:val="00AF1968"/>
    <w:rsid w:val="00AF444E"/>
    <w:rsid w:val="00AF48A5"/>
    <w:rsid w:val="00AF55A2"/>
    <w:rsid w:val="00AF6098"/>
    <w:rsid w:val="00AF707E"/>
    <w:rsid w:val="00B00BA9"/>
    <w:rsid w:val="00B01824"/>
    <w:rsid w:val="00B02CA1"/>
    <w:rsid w:val="00B0489A"/>
    <w:rsid w:val="00B051D1"/>
    <w:rsid w:val="00B0610F"/>
    <w:rsid w:val="00B06B89"/>
    <w:rsid w:val="00B07809"/>
    <w:rsid w:val="00B07DD9"/>
    <w:rsid w:val="00B07F6B"/>
    <w:rsid w:val="00B11B13"/>
    <w:rsid w:val="00B13532"/>
    <w:rsid w:val="00B13773"/>
    <w:rsid w:val="00B1380F"/>
    <w:rsid w:val="00B144B2"/>
    <w:rsid w:val="00B144D4"/>
    <w:rsid w:val="00B16B0E"/>
    <w:rsid w:val="00B17341"/>
    <w:rsid w:val="00B216FF"/>
    <w:rsid w:val="00B2218C"/>
    <w:rsid w:val="00B22483"/>
    <w:rsid w:val="00B22C49"/>
    <w:rsid w:val="00B24625"/>
    <w:rsid w:val="00B25807"/>
    <w:rsid w:val="00B25A04"/>
    <w:rsid w:val="00B2696E"/>
    <w:rsid w:val="00B26E64"/>
    <w:rsid w:val="00B27742"/>
    <w:rsid w:val="00B3022E"/>
    <w:rsid w:val="00B310DA"/>
    <w:rsid w:val="00B31786"/>
    <w:rsid w:val="00B31818"/>
    <w:rsid w:val="00B31FCA"/>
    <w:rsid w:val="00B32C73"/>
    <w:rsid w:val="00B33A60"/>
    <w:rsid w:val="00B33E1A"/>
    <w:rsid w:val="00B353AE"/>
    <w:rsid w:val="00B356A4"/>
    <w:rsid w:val="00B356F6"/>
    <w:rsid w:val="00B362F9"/>
    <w:rsid w:val="00B36540"/>
    <w:rsid w:val="00B36673"/>
    <w:rsid w:val="00B3724A"/>
    <w:rsid w:val="00B4159C"/>
    <w:rsid w:val="00B419E2"/>
    <w:rsid w:val="00B41E1A"/>
    <w:rsid w:val="00B43C12"/>
    <w:rsid w:val="00B43DB6"/>
    <w:rsid w:val="00B44C23"/>
    <w:rsid w:val="00B45BF1"/>
    <w:rsid w:val="00B45E50"/>
    <w:rsid w:val="00B460AC"/>
    <w:rsid w:val="00B46152"/>
    <w:rsid w:val="00B46515"/>
    <w:rsid w:val="00B47C00"/>
    <w:rsid w:val="00B47DA4"/>
    <w:rsid w:val="00B50468"/>
    <w:rsid w:val="00B50474"/>
    <w:rsid w:val="00B5083A"/>
    <w:rsid w:val="00B50CAB"/>
    <w:rsid w:val="00B50D3A"/>
    <w:rsid w:val="00B5136F"/>
    <w:rsid w:val="00B525E9"/>
    <w:rsid w:val="00B5299A"/>
    <w:rsid w:val="00B53BB9"/>
    <w:rsid w:val="00B540B3"/>
    <w:rsid w:val="00B55A91"/>
    <w:rsid w:val="00B56182"/>
    <w:rsid w:val="00B56CAE"/>
    <w:rsid w:val="00B56E32"/>
    <w:rsid w:val="00B57568"/>
    <w:rsid w:val="00B60FBD"/>
    <w:rsid w:val="00B61574"/>
    <w:rsid w:val="00B61985"/>
    <w:rsid w:val="00B61CD7"/>
    <w:rsid w:val="00B61E71"/>
    <w:rsid w:val="00B62903"/>
    <w:rsid w:val="00B6538A"/>
    <w:rsid w:val="00B656A8"/>
    <w:rsid w:val="00B65F26"/>
    <w:rsid w:val="00B66448"/>
    <w:rsid w:val="00B66F03"/>
    <w:rsid w:val="00B67108"/>
    <w:rsid w:val="00B709B2"/>
    <w:rsid w:val="00B71995"/>
    <w:rsid w:val="00B71A79"/>
    <w:rsid w:val="00B72996"/>
    <w:rsid w:val="00B72B22"/>
    <w:rsid w:val="00B73275"/>
    <w:rsid w:val="00B74B3A"/>
    <w:rsid w:val="00B74BAB"/>
    <w:rsid w:val="00B756CB"/>
    <w:rsid w:val="00B75DBD"/>
    <w:rsid w:val="00B75F87"/>
    <w:rsid w:val="00B77087"/>
    <w:rsid w:val="00B7768E"/>
    <w:rsid w:val="00B804E8"/>
    <w:rsid w:val="00B80699"/>
    <w:rsid w:val="00B80CB9"/>
    <w:rsid w:val="00B823EA"/>
    <w:rsid w:val="00B828E9"/>
    <w:rsid w:val="00B82969"/>
    <w:rsid w:val="00B833EF"/>
    <w:rsid w:val="00B85C12"/>
    <w:rsid w:val="00B8761B"/>
    <w:rsid w:val="00B87B83"/>
    <w:rsid w:val="00B917F1"/>
    <w:rsid w:val="00B92034"/>
    <w:rsid w:val="00B924A6"/>
    <w:rsid w:val="00B925D8"/>
    <w:rsid w:val="00B92969"/>
    <w:rsid w:val="00B93582"/>
    <w:rsid w:val="00B9364F"/>
    <w:rsid w:val="00B94F9B"/>
    <w:rsid w:val="00B95C18"/>
    <w:rsid w:val="00B961F4"/>
    <w:rsid w:val="00B96965"/>
    <w:rsid w:val="00B97893"/>
    <w:rsid w:val="00B97909"/>
    <w:rsid w:val="00B97CAC"/>
    <w:rsid w:val="00BA08AB"/>
    <w:rsid w:val="00BA18AB"/>
    <w:rsid w:val="00BA1DBF"/>
    <w:rsid w:val="00BA2A5A"/>
    <w:rsid w:val="00BA40E0"/>
    <w:rsid w:val="00BA4372"/>
    <w:rsid w:val="00BA4CA0"/>
    <w:rsid w:val="00BA5B04"/>
    <w:rsid w:val="00BA5D7A"/>
    <w:rsid w:val="00BA5E37"/>
    <w:rsid w:val="00BA6E35"/>
    <w:rsid w:val="00BA7871"/>
    <w:rsid w:val="00BA7CFF"/>
    <w:rsid w:val="00BA7E2C"/>
    <w:rsid w:val="00BA7F99"/>
    <w:rsid w:val="00BB0431"/>
    <w:rsid w:val="00BB104F"/>
    <w:rsid w:val="00BB25F1"/>
    <w:rsid w:val="00BB269A"/>
    <w:rsid w:val="00BB27F7"/>
    <w:rsid w:val="00BB34A9"/>
    <w:rsid w:val="00BB3D1E"/>
    <w:rsid w:val="00BB3E5C"/>
    <w:rsid w:val="00BB49BB"/>
    <w:rsid w:val="00BB51DF"/>
    <w:rsid w:val="00BB64CB"/>
    <w:rsid w:val="00BC00C5"/>
    <w:rsid w:val="00BC04EA"/>
    <w:rsid w:val="00BC06DA"/>
    <w:rsid w:val="00BC081D"/>
    <w:rsid w:val="00BC1D8A"/>
    <w:rsid w:val="00BC23BB"/>
    <w:rsid w:val="00BC3195"/>
    <w:rsid w:val="00BC3704"/>
    <w:rsid w:val="00BC457B"/>
    <w:rsid w:val="00BC49BA"/>
    <w:rsid w:val="00BC4F4D"/>
    <w:rsid w:val="00BC5065"/>
    <w:rsid w:val="00BC50B5"/>
    <w:rsid w:val="00BC57C6"/>
    <w:rsid w:val="00BC5EFA"/>
    <w:rsid w:val="00BC5F60"/>
    <w:rsid w:val="00BC60EB"/>
    <w:rsid w:val="00BC64AE"/>
    <w:rsid w:val="00BC68D1"/>
    <w:rsid w:val="00BC74CA"/>
    <w:rsid w:val="00BC754C"/>
    <w:rsid w:val="00BC7C69"/>
    <w:rsid w:val="00BD1901"/>
    <w:rsid w:val="00BD2634"/>
    <w:rsid w:val="00BD280B"/>
    <w:rsid w:val="00BD296A"/>
    <w:rsid w:val="00BD2C78"/>
    <w:rsid w:val="00BD3CB0"/>
    <w:rsid w:val="00BD476B"/>
    <w:rsid w:val="00BD5665"/>
    <w:rsid w:val="00BD5AEB"/>
    <w:rsid w:val="00BD71BF"/>
    <w:rsid w:val="00BD7721"/>
    <w:rsid w:val="00BD7EDF"/>
    <w:rsid w:val="00BE0115"/>
    <w:rsid w:val="00BE0EBF"/>
    <w:rsid w:val="00BE1A4F"/>
    <w:rsid w:val="00BE1DA1"/>
    <w:rsid w:val="00BE1F04"/>
    <w:rsid w:val="00BE232B"/>
    <w:rsid w:val="00BE360D"/>
    <w:rsid w:val="00BE3764"/>
    <w:rsid w:val="00BE37F9"/>
    <w:rsid w:val="00BE3F37"/>
    <w:rsid w:val="00BE49E0"/>
    <w:rsid w:val="00BE4F7D"/>
    <w:rsid w:val="00BE5158"/>
    <w:rsid w:val="00BE61B7"/>
    <w:rsid w:val="00BE68C4"/>
    <w:rsid w:val="00BE77CA"/>
    <w:rsid w:val="00BF09EF"/>
    <w:rsid w:val="00BF0E13"/>
    <w:rsid w:val="00BF198D"/>
    <w:rsid w:val="00BF50C3"/>
    <w:rsid w:val="00BF5BE2"/>
    <w:rsid w:val="00BF5E51"/>
    <w:rsid w:val="00BF6112"/>
    <w:rsid w:val="00BF65E7"/>
    <w:rsid w:val="00BF6BEA"/>
    <w:rsid w:val="00BF7D94"/>
    <w:rsid w:val="00C00103"/>
    <w:rsid w:val="00C00D1C"/>
    <w:rsid w:val="00C01AA6"/>
    <w:rsid w:val="00C01EFF"/>
    <w:rsid w:val="00C02999"/>
    <w:rsid w:val="00C0420C"/>
    <w:rsid w:val="00C04456"/>
    <w:rsid w:val="00C04DC6"/>
    <w:rsid w:val="00C05353"/>
    <w:rsid w:val="00C05C78"/>
    <w:rsid w:val="00C06237"/>
    <w:rsid w:val="00C06684"/>
    <w:rsid w:val="00C06C77"/>
    <w:rsid w:val="00C06EE1"/>
    <w:rsid w:val="00C070CE"/>
    <w:rsid w:val="00C07C03"/>
    <w:rsid w:val="00C07D04"/>
    <w:rsid w:val="00C10735"/>
    <w:rsid w:val="00C107D3"/>
    <w:rsid w:val="00C11706"/>
    <w:rsid w:val="00C11827"/>
    <w:rsid w:val="00C11CDC"/>
    <w:rsid w:val="00C1214A"/>
    <w:rsid w:val="00C124BC"/>
    <w:rsid w:val="00C1325D"/>
    <w:rsid w:val="00C146C7"/>
    <w:rsid w:val="00C14CB3"/>
    <w:rsid w:val="00C150A1"/>
    <w:rsid w:val="00C15F5E"/>
    <w:rsid w:val="00C179D4"/>
    <w:rsid w:val="00C207AC"/>
    <w:rsid w:val="00C207EC"/>
    <w:rsid w:val="00C2094E"/>
    <w:rsid w:val="00C20B96"/>
    <w:rsid w:val="00C20E0C"/>
    <w:rsid w:val="00C2137A"/>
    <w:rsid w:val="00C2174F"/>
    <w:rsid w:val="00C217C6"/>
    <w:rsid w:val="00C217DB"/>
    <w:rsid w:val="00C228EE"/>
    <w:rsid w:val="00C237DE"/>
    <w:rsid w:val="00C24133"/>
    <w:rsid w:val="00C248CC"/>
    <w:rsid w:val="00C24D8E"/>
    <w:rsid w:val="00C25AC0"/>
    <w:rsid w:val="00C262E1"/>
    <w:rsid w:val="00C26C2D"/>
    <w:rsid w:val="00C31C0E"/>
    <w:rsid w:val="00C31E49"/>
    <w:rsid w:val="00C3245C"/>
    <w:rsid w:val="00C32D13"/>
    <w:rsid w:val="00C33196"/>
    <w:rsid w:val="00C334E1"/>
    <w:rsid w:val="00C33F2A"/>
    <w:rsid w:val="00C34035"/>
    <w:rsid w:val="00C3480A"/>
    <w:rsid w:val="00C35D54"/>
    <w:rsid w:val="00C40995"/>
    <w:rsid w:val="00C41104"/>
    <w:rsid w:val="00C42EAB"/>
    <w:rsid w:val="00C42F7A"/>
    <w:rsid w:val="00C4388F"/>
    <w:rsid w:val="00C43FE4"/>
    <w:rsid w:val="00C4439D"/>
    <w:rsid w:val="00C44995"/>
    <w:rsid w:val="00C45972"/>
    <w:rsid w:val="00C45B46"/>
    <w:rsid w:val="00C45D27"/>
    <w:rsid w:val="00C467D3"/>
    <w:rsid w:val="00C4794A"/>
    <w:rsid w:val="00C51094"/>
    <w:rsid w:val="00C520A7"/>
    <w:rsid w:val="00C53098"/>
    <w:rsid w:val="00C5316F"/>
    <w:rsid w:val="00C542C4"/>
    <w:rsid w:val="00C543D8"/>
    <w:rsid w:val="00C547C9"/>
    <w:rsid w:val="00C54DC8"/>
    <w:rsid w:val="00C54E93"/>
    <w:rsid w:val="00C54F5C"/>
    <w:rsid w:val="00C55544"/>
    <w:rsid w:val="00C56074"/>
    <w:rsid w:val="00C60736"/>
    <w:rsid w:val="00C6098F"/>
    <w:rsid w:val="00C60CF5"/>
    <w:rsid w:val="00C61252"/>
    <w:rsid w:val="00C613AB"/>
    <w:rsid w:val="00C6175A"/>
    <w:rsid w:val="00C6247B"/>
    <w:rsid w:val="00C6338A"/>
    <w:rsid w:val="00C6340D"/>
    <w:rsid w:val="00C641B0"/>
    <w:rsid w:val="00C64EDA"/>
    <w:rsid w:val="00C65012"/>
    <w:rsid w:val="00C6590C"/>
    <w:rsid w:val="00C65C36"/>
    <w:rsid w:val="00C65EF2"/>
    <w:rsid w:val="00C6642B"/>
    <w:rsid w:val="00C66746"/>
    <w:rsid w:val="00C67718"/>
    <w:rsid w:val="00C7011B"/>
    <w:rsid w:val="00C704CC"/>
    <w:rsid w:val="00C71A34"/>
    <w:rsid w:val="00C72B4C"/>
    <w:rsid w:val="00C73ED9"/>
    <w:rsid w:val="00C74FA0"/>
    <w:rsid w:val="00C75C81"/>
    <w:rsid w:val="00C801CC"/>
    <w:rsid w:val="00C80272"/>
    <w:rsid w:val="00C802B2"/>
    <w:rsid w:val="00C8102D"/>
    <w:rsid w:val="00C8270B"/>
    <w:rsid w:val="00C82D04"/>
    <w:rsid w:val="00C84D68"/>
    <w:rsid w:val="00C84FEA"/>
    <w:rsid w:val="00C8633F"/>
    <w:rsid w:val="00C864A5"/>
    <w:rsid w:val="00C86DE7"/>
    <w:rsid w:val="00C90193"/>
    <w:rsid w:val="00C93353"/>
    <w:rsid w:val="00C944A4"/>
    <w:rsid w:val="00C96065"/>
    <w:rsid w:val="00C960D1"/>
    <w:rsid w:val="00C96204"/>
    <w:rsid w:val="00C965D4"/>
    <w:rsid w:val="00C97699"/>
    <w:rsid w:val="00CA017C"/>
    <w:rsid w:val="00CA0D42"/>
    <w:rsid w:val="00CA1316"/>
    <w:rsid w:val="00CA29D8"/>
    <w:rsid w:val="00CA2DE9"/>
    <w:rsid w:val="00CA726F"/>
    <w:rsid w:val="00CA7994"/>
    <w:rsid w:val="00CA7A33"/>
    <w:rsid w:val="00CA7A4D"/>
    <w:rsid w:val="00CB0BE3"/>
    <w:rsid w:val="00CB0DB3"/>
    <w:rsid w:val="00CB0EA4"/>
    <w:rsid w:val="00CB15C7"/>
    <w:rsid w:val="00CB1983"/>
    <w:rsid w:val="00CB323A"/>
    <w:rsid w:val="00CB3741"/>
    <w:rsid w:val="00CB56FF"/>
    <w:rsid w:val="00CB5955"/>
    <w:rsid w:val="00CB597A"/>
    <w:rsid w:val="00CB5B92"/>
    <w:rsid w:val="00CB6292"/>
    <w:rsid w:val="00CB6867"/>
    <w:rsid w:val="00CB6C13"/>
    <w:rsid w:val="00CB713E"/>
    <w:rsid w:val="00CB71E4"/>
    <w:rsid w:val="00CC1245"/>
    <w:rsid w:val="00CC16CB"/>
    <w:rsid w:val="00CC2754"/>
    <w:rsid w:val="00CC3CDD"/>
    <w:rsid w:val="00CC3E3A"/>
    <w:rsid w:val="00CC44C5"/>
    <w:rsid w:val="00CC5036"/>
    <w:rsid w:val="00CC5D58"/>
    <w:rsid w:val="00CC68D9"/>
    <w:rsid w:val="00CC71B5"/>
    <w:rsid w:val="00CC7303"/>
    <w:rsid w:val="00CD0DCF"/>
    <w:rsid w:val="00CD0F20"/>
    <w:rsid w:val="00CD10B6"/>
    <w:rsid w:val="00CD2117"/>
    <w:rsid w:val="00CD23D8"/>
    <w:rsid w:val="00CD2EE9"/>
    <w:rsid w:val="00CD320F"/>
    <w:rsid w:val="00CD32C5"/>
    <w:rsid w:val="00CD5FD3"/>
    <w:rsid w:val="00CE099F"/>
    <w:rsid w:val="00CE09D1"/>
    <w:rsid w:val="00CE10AF"/>
    <w:rsid w:val="00CE22AF"/>
    <w:rsid w:val="00CE2587"/>
    <w:rsid w:val="00CE3361"/>
    <w:rsid w:val="00CE392B"/>
    <w:rsid w:val="00CE3BEA"/>
    <w:rsid w:val="00CE3D70"/>
    <w:rsid w:val="00CE3E7D"/>
    <w:rsid w:val="00CE44BC"/>
    <w:rsid w:val="00CE481B"/>
    <w:rsid w:val="00CE4DE0"/>
    <w:rsid w:val="00CE5702"/>
    <w:rsid w:val="00CE5EB4"/>
    <w:rsid w:val="00CE5FBD"/>
    <w:rsid w:val="00CE72E9"/>
    <w:rsid w:val="00CF1280"/>
    <w:rsid w:val="00CF12AA"/>
    <w:rsid w:val="00CF2591"/>
    <w:rsid w:val="00CF2AA3"/>
    <w:rsid w:val="00CF36E5"/>
    <w:rsid w:val="00CF3BCC"/>
    <w:rsid w:val="00CF4938"/>
    <w:rsid w:val="00CF4B3E"/>
    <w:rsid w:val="00CF51BF"/>
    <w:rsid w:val="00CF6113"/>
    <w:rsid w:val="00CF734F"/>
    <w:rsid w:val="00CF7449"/>
    <w:rsid w:val="00CF7B18"/>
    <w:rsid w:val="00CF7C85"/>
    <w:rsid w:val="00CF7DC5"/>
    <w:rsid w:val="00D000EA"/>
    <w:rsid w:val="00D0115F"/>
    <w:rsid w:val="00D017B6"/>
    <w:rsid w:val="00D02BEA"/>
    <w:rsid w:val="00D02F5C"/>
    <w:rsid w:val="00D03C79"/>
    <w:rsid w:val="00D04C3F"/>
    <w:rsid w:val="00D05A71"/>
    <w:rsid w:val="00D05DAA"/>
    <w:rsid w:val="00D06A22"/>
    <w:rsid w:val="00D06CB5"/>
    <w:rsid w:val="00D07601"/>
    <w:rsid w:val="00D102C9"/>
    <w:rsid w:val="00D10411"/>
    <w:rsid w:val="00D10C10"/>
    <w:rsid w:val="00D112B0"/>
    <w:rsid w:val="00D11902"/>
    <w:rsid w:val="00D11D5B"/>
    <w:rsid w:val="00D13E54"/>
    <w:rsid w:val="00D13E74"/>
    <w:rsid w:val="00D14643"/>
    <w:rsid w:val="00D14ACC"/>
    <w:rsid w:val="00D14E26"/>
    <w:rsid w:val="00D1544D"/>
    <w:rsid w:val="00D154B3"/>
    <w:rsid w:val="00D162EF"/>
    <w:rsid w:val="00D164F8"/>
    <w:rsid w:val="00D16D3C"/>
    <w:rsid w:val="00D2015D"/>
    <w:rsid w:val="00D2020A"/>
    <w:rsid w:val="00D20679"/>
    <w:rsid w:val="00D2256A"/>
    <w:rsid w:val="00D24247"/>
    <w:rsid w:val="00D243CA"/>
    <w:rsid w:val="00D24DA4"/>
    <w:rsid w:val="00D250B9"/>
    <w:rsid w:val="00D253BF"/>
    <w:rsid w:val="00D25531"/>
    <w:rsid w:val="00D260C3"/>
    <w:rsid w:val="00D263A7"/>
    <w:rsid w:val="00D268F2"/>
    <w:rsid w:val="00D27C05"/>
    <w:rsid w:val="00D301A7"/>
    <w:rsid w:val="00D31F37"/>
    <w:rsid w:val="00D32800"/>
    <w:rsid w:val="00D33151"/>
    <w:rsid w:val="00D3444B"/>
    <w:rsid w:val="00D34BED"/>
    <w:rsid w:val="00D34D86"/>
    <w:rsid w:val="00D35718"/>
    <w:rsid w:val="00D373FF"/>
    <w:rsid w:val="00D40C61"/>
    <w:rsid w:val="00D40C6B"/>
    <w:rsid w:val="00D411E5"/>
    <w:rsid w:val="00D421C2"/>
    <w:rsid w:val="00D434A1"/>
    <w:rsid w:val="00D45BEF"/>
    <w:rsid w:val="00D464E1"/>
    <w:rsid w:val="00D465BD"/>
    <w:rsid w:val="00D47A9D"/>
    <w:rsid w:val="00D47EDE"/>
    <w:rsid w:val="00D518B0"/>
    <w:rsid w:val="00D51BC2"/>
    <w:rsid w:val="00D52208"/>
    <w:rsid w:val="00D52364"/>
    <w:rsid w:val="00D52BAC"/>
    <w:rsid w:val="00D52C0B"/>
    <w:rsid w:val="00D52D82"/>
    <w:rsid w:val="00D53B39"/>
    <w:rsid w:val="00D53BCE"/>
    <w:rsid w:val="00D54017"/>
    <w:rsid w:val="00D5467B"/>
    <w:rsid w:val="00D54B1D"/>
    <w:rsid w:val="00D55DA4"/>
    <w:rsid w:val="00D56003"/>
    <w:rsid w:val="00D5656B"/>
    <w:rsid w:val="00D565A9"/>
    <w:rsid w:val="00D56D72"/>
    <w:rsid w:val="00D573CF"/>
    <w:rsid w:val="00D57F08"/>
    <w:rsid w:val="00D60532"/>
    <w:rsid w:val="00D60F84"/>
    <w:rsid w:val="00D61929"/>
    <w:rsid w:val="00D61F95"/>
    <w:rsid w:val="00D642EC"/>
    <w:rsid w:val="00D6527D"/>
    <w:rsid w:val="00D65B41"/>
    <w:rsid w:val="00D66EA4"/>
    <w:rsid w:val="00D67CFB"/>
    <w:rsid w:val="00D70209"/>
    <w:rsid w:val="00D707FF"/>
    <w:rsid w:val="00D71753"/>
    <w:rsid w:val="00D730E3"/>
    <w:rsid w:val="00D756A4"/>
    <w:rsid w:val="00D75F14"/>
    <w:rsid w:val="00D75FE3"/>
    <w:rsid w:val="00D764B5"/>
    <w:rsid w:val="00D767C4"/>
    <w:rsid w:val="00D768BF"/>
    <w:rsid w:val="00D77094"/>
    <w:rsid w:val="00D802A3"/>
    <w:rsid w:val="00D8076D"/>
    <w:rsid w:val="00D808BB"/>
    <w:rsid w:val="00D80BD7"/>
    <w:rsid w:val="00D80FCC"/>
    <w:rsid w:val="00D82712"/>
    <w:rsid w:val="00D84BE3"/>
    <w:rsid w:val="00D84D05"/>
    <w:rsid w:val="00D84EE6"/>
    <w:rsid w:val="00D85645"/>
    <w:rsid w:val="00D85738"/>
    <w:rsid w:val="00D859FF"/>
    <w:rsid w:val="00D85EE0"/>
    <w:rsid w:val="00D862BB"/>
    <w:rsid w:val="00D86811"/>
    <w:rsid w:val="00D86DAB"/>
    <w:rsid w:val="00D87258"/>
    <w:rsid w:val="00D90EFB"/>
    <w:rsid w:val="00D917F4"/>
    <w:rsid w:val="00D92F16"/>
    <w:rsid w:val="00D93295"/>
    <w:rsid w:val="00D935DF"/>
    <w:rsid w:val="00D93926"/>
    <w:rsid w:val="00D9441E"/>
    <w:rsid w:val="00D946B5"/>
    <w:rsid w:val="00D95779"/>
    <w:rsid w:val="00D96F31"/>
    <w:rsid w:val="00DA0454"/>
    <w:rsid w:val="00DA0A2A"/>
    <w:rsid w:val="00DA1403"/>
    <w:rsid w:val="00DA18EA"/>
    <w:rsid w:val="00DA3291"/>
    <w:rsid w:val="00DA362E"/>
    <w:rsid w:val="00DA5268"/>
    <w:rsid w:val="00DA6AB4"/>
    <w:rsid w:val="00DA748C"/>
    <w:rsid w:val="00DB02DC"/>
    <w:rsid w:val="00DB10EC"/>
    <w:rsid w:val="00DB1698"/>
    <w:rsid w:val="00DB1DF8"/>
    <w:rsid w:val="00DB2FD7"/>
    <w:rsid w:val="00DB3DC1"/>
    <w:rsid w:val="00DB41C8"/>
    <w:rsid w:val="00DB46C7"/>
    <w:rsid w:val="00DB60E7"/>
    <w:rsid w:val="00DC1AAF"/>
    <w:rsid w:val="00DC1C32"/>
    <w:rsid w:val="00DC3824"/>
    <w:rsid w:val="00DC4BDF"/>
    <w:rsid w:val="00DC53FA"/>
    <w:rsid w:val="00DC5B97"/>
    <w:rsid w:val="00DC60AD"/>
    <w:rsid w:val="00DC6886"/>
    <w:rsid w:val="00DC6A54"/>
    <w:rsid w:val="00DC6DD7"/>
    <w:rsid w:val="00DC6F73"/>
    <w:rsid w:val="00DC71F5"/>
    <w:rsid w:val="00DC75CD"/>
    <w:rsid w:val="00DC7DFC"/>
    <w:rsid w:val="00DD0A83"/>
    <w:rsid w:val="00DD20DE"/>
    <w:rsid w:val="00DD21D1"/>
    <w:rsid w:val="00DD26BE"/>
    <w:rsid w:val="00DD39C5"/>
    <w:rsid w:val="00DD3F89"/>
    <w:rsid w:val="00DD70DC"/>
    <w:rsid w:val="00DD739B"/>
    <w:rsid w:val="00DD7858"/>
    <w:rsid w:val="00DD7DB5"/>
    <w:rsid w:val="00DE19C6"/>
    <w:rsid w:val="00DE2B5E"/>
    <w:rsid w:val="00DE4273"/>
    <w:rsid w:val="00DE4680"/>
    <w:rsid w:val="00DE4BCF"/>
    <w:rsid w:val="00DE54C9"/>
    <w:rsid w:val="00DE5D95"/>
    <w:rsid w:val="00DE60B8"/>
    <w:rsid w:val="00DE62D7"/>
    <w:rsid w:val="00DE65A5"/>
    <w:rsid w:val="00DE6641"/>
    <w:rsid w:val="00DE7054"/>
    <w:rsid w:val="00DE70B7"/>
    <w:rsid w:val="00DE73D7"/>
    <w:rsid w:val="00DF0584"/>
    <w:rsid w:val="00DF0AD6"/>
    <w:rsid w:val="00DF0C4D"/>
    <w:rsid w:val="00DF1F0D"/>
    <w:rsid w:val="00DF1F17"/>
    <w:rsid w:val="00DF2785"/>
    <w:rsid w:val="00DF459F"/>
    <w:rsid w:val="00DF5D1F"/>
    <w:rsid w:val="00DF600B"/>
    <w:rsid w:val="00DF60B2"/>
    <w:rsid w:val="00DF6E5C"/>
    <w:rsid w:val="00DF7693"/>
    <w:rsid w:val="00E002C7"/>
    <w:rsid w:val="00E00351"/>
    <w:rsid w:val="00E007B2"/>
    <w:rsid w:val="00E00902"/>
    <w:rsid w:val="00E01228"/>
    <w:rsid w:val="00E01B36"/>
    <w:rsid w:val="00E02414"/>
    <w:rsid w:val="00E03240"/>
    <w:rsid w:val="00E059D4"/>
    <w:rsid w:val="00E05DB3"/>
    <w:rsid w:val="00E07837"/>
    <w:rsid w:val="00E0799A"/>
    <w:rsid w:val="00E07C99"/>
    <w:rsid w:val="00E11845"/>
    <w:rsid w:val="00E11E90"/>
    <w:rsid w:val="00E126E7"/>
    <w:rsid w:val="00E130AA"/>
    <w:rsid w:val="00E136F7"/>
    <w:rsid w:val="00E13711"/>
    <w:rsid w:val="00E14789"/>
    <w:rsid w:val="00E14F5D"/>
    <w:rsid w:val="00E1535D"/>
    <w:rsid w:val="00E15EDB"/>
    <w:rsid w:val="00E15F4D"/>
    <w:rsid w:val="00E16991"/>
    <w:rsid w:val="00E172CE"/>
    <w:rsid w:val="00E17690"/>
    <w:rsid w:val="00E20822"/>
    <w:rsid w:val="00E20B82"/>
    <w:rsid w:val="00E21E98"/>
    <w:rsid w:val="00E21EA2"/>
    <w:rsid w:val="00E22959"/>
    <w:rsid w:val="00E243FA"/>
    <w:rsid w:val="00E24D33"/>
    <w:rsid w:val="00E25632"/>
    <w:rsid w:val="00E25F28"/>
    <w:rsid w:val="00E2758A"/>
    <w:rsid w:val="00E278E9"/>
    <w:rsid w:val="00E27BF2"/>
    <w:rsid w:val="00E319BB"/>
    <w:rsid w:val="00E3205C"/>
    <w:rsid w:val="00E338A2"/>
    <w:rsid w:val="00E34B35"/>
    <w:rsid w:val="00E34EC5"/>
    <w:rsid w:val="00E34EF8"/>
    <w:rsid w:val="00E36372"/>
    <w:rsid w:val="00E3771F"/>
    <w:rsid w:val="00E377D6"/>
    <w:rsid w:val="00E40FF5"/>
    <w:rsid w:val="00E4103B"/>
    <w:rsid w:val="00E4172B"/>
    <w:rsid w:val="00E43642"/>
    <w:rsid w:val="00E439C3"/>
    <w:rsid w:val="00E4412D"/>
    <w:rsid w:val="00E44F47"/>
    <w:rsid w:val="00E45A42"/>
    <w:rsid w:val="00E46186"/>
    <w:rsid w:val="00E468B2"/>
    <w:rsid w:val="00E50DA5"/>
    <w:rsid w:val="00E51444"/>
    <w:rsid w:val="00E5175E"/>
    <w:rsid w:val="00E53101"/>
    <w:rsid w:val="00E53EC8"/>
    <w:rsid w:val="00E545EB"/>
    <w:rsid w:val="00E547C4"/>
    <w:rsid w:val="00E54A2E"/>
    <w:rsid w:val="00E54A6B"/>
    <w:rsid w:val="00E557A2"/>
    <w:rsid w:val="00E55DEE"/>
    <w:rsid w:val="00E565C2"/>
    <w:rsid w:val="00E56FD7"/>
    <w:rsid w:val="00E5739D"/>
    <w:rsid w:val="00E57409"/>
    <w:rsid w:val="00E577D7"/>
    <w:rsid w:val="00E57B07"/>
    <w:rsid w:val="00E60AD8"/>
    <w:rsid w:val="00E627BF"/>
    <w:rsid w:val="00E63116"/>
    <w:rsid w:val="00E63701"/>
    <w:rsid w:val="00E63C9C"/>
    <w:rsid w:val="00E65692"/>
    <w:rsid w:val="00E656C8"/>
    <w:rsid w:val="00E704C8"/>
    <w:rsid w:val="00E70E6D"/>
    <w:rsid w:val="00E71B32"/>
    <w:rsid w:val="00E7225D"/>
    <w:rsid w:val="00E72B56"/>
    <w:rsid w:val="00E72BBC"/>
    <w:rsid w:val="00E72BC7"/>
    <w:rsid w:val="00E72BCC"/>
    <w:rsid w:val="00E72C55"/>
    <w:rsid w:val="00E732C6"/>
    <w:rsid w:val="00E73302"/>
    <w:rsid w:val="00E73442"/>
    <w:rsid w:val="00E735B5"/>
    <w:rsid w:val="00E73631"/>
    <w:rsid w:val="00E738E2"/>
    <w:rsid w:val="00E7533A"/>
    <w:rsid w:val="00E756A4"/>
    <w:rsid w:val="00E7596C"/>
    <w:rsid w:val="00E75CD4"/>
    <w:rsid w:val="00E80000"/>
    <w:rsid w:val="00E808A0"/>
    <w:rsid w:val="00E80BEB"/>
    <w:rsid w:val="00E81257"/>
    <w:rsid w:val="00E81BA6"/>
    <w:rsid w:val="00E81FD9"/>
    <w:rsid w:val="00E832A6"/>
    <w:rsid w:val="00E83F3F"/>
    <w:rsid w:val="00E84762"/>
    <w:rsid w:val="00E848F1"/>
    <w:rsid w:val="00E84D92"/>
    <w:rsid w:val="00E86703"/>
    <w:rsid w:val="00E86851"/>
    <w:rsid w:val="00E87168"/>
    <w:rsid w:val="00E8739E"/>
    <w:rsid w:val="00E900F7"/>
    <w:rsid w:val="00E90AE5"/>
    <w:rsid w:val="00E92860"/>
    <w:rsid w:val="00E92B52"/>
    <w:rsid w:val="00E93662"/>
    <w:rsid w:val="00E936D3"/>
    <w:rsid w:val="00E93E1E"/>
    <w:rsid w:val="00E95AB9"/>
    <w:rsid w:val="00E96BFF"/>
    <w:rsid w:val="00EA0157"/>
    <w:rsid w:val="00EA0447"/>
    <w:rsid w:val="00EA0E44"/>
    <w:rsid w:val="00EA1CF2"/>
    <w:rsid w:val="00EA29E0"/>
    <w:rsid w:val="00EA4927"/>
    <w:rsid w:val="00EA578E"/>
    <w:rsid w:val="00EA5B20"/>
    <w:rsid w:val="00EA5CAE"/>
    <w:rsid w:val="00EA6F10"/>
    <w:rsid w:val="00EA7090"/>
    <w:rsid w:val="00EA75EB"/>
    <w:rsid w:val="00EB0B7A"/>
    <w:rsid w:val="00EB1393"/>
    <w:rsid w:val="00EB14BF"/>
    <w:rsid w:val="00EB3228"/>
    <w:rsid w:val="00EB3993"/>
    <w:rsid w:val="00EB5668"/>
    <w:rsid w:val="00EB5696"/>
    <w:rsid w:val="00EB5C26"/>
    <w:rsid w:val="00EB61A2"/>
    <w:rsid w:val="00EC094A"/>
    <w:rsid w:val="00EC165B"/>
    <w:rsid w:val="00EC1E57"/>
    <w:rsid w:val="00EC2230"/>
    <w:rsid w:val="00EC27B5"/>
    <w:rsid w:val="00EC29D7"/>
    <w:rsid w:val="00EC2BB5"/>
    <w:rsid w:val="00EC2DAD"/>
    <w:rsid w:val="00EC3B4F"/>
    <w:rsid w:val="00EC45EA"/>
    <w:rsid w:val="00EC5E36"/>
    <w:rsid w:val="00EC6972"/>
    <w:rsid w:val="00EC6B26"/>
    <w:rsid w:val="00EC7315"/>
    <w:rsid w:val="00EC7B98"/>
    <w:rsid w:val="00ED102F"/>
    <w:rsid w:val="00ED1556"/>
    <w:rsid w:val="00ED21A1"/>
    <w:rsid w:val="00ED2859"/>
    <w:rsid w:val="00ED32CE"/>
    <w:rsid w:val="00ED343E"/>
    <w:rsid w:val="00ED688C"/>
    <w:rsid w:val="00ED7422"/>
    <w:rsid w:val="00ED7AE9"/>
    <w:rsid w:val="00ED7E08"/>
    <w:rsid w:val="00ED7E71"/>
    <w:rsid w:val="00EE03CE"/>
    <w:rsid w:val="00EE0AC6"/>
    <w:rsid w:val="00EE2307"/>
    <w:rsid w:val="00EE2B00"/>
    <w:rsid w:val="00EE2FA6"/>
    <w:rsid w:val="00EE3992"/>
    <w:rsid w:val="00EE4010"/>
    <w:rsid w:val="00EE426C"/>
    <w:rsid w:val="00EE7377"/>
    <w:rsid w:val="00EE760C"/>
    <w:rsid w:val="00EE7978"/>
    <w:rsid w:val="00EE7989"/>
    <w:rsid w:val="00EF1941"/>
    <w:rsid w:val="00EF2BDC"/>
    <w:rsid w:val="00EF2D17"/>
    <w:rsid w:val="00EF40D5"/>
    <w:rsid w:val="00EF4DAC"/>
    <w:rsid w:val="00EF536D"/>
    <w:rsid w:val="00EF5605"/>
    <w:rsid w:val="00EF6128"/>
    <w:rsid w:val="00EF7D76"/>
    <w:rsid w:val="00F00DBC"/>
    <w:rsid w:val="00F01979"/>
    <w:rsid w:val="00F0207A"/>
    <w:rsid w:val="00F02339"/>
    <w:rsid w:val="00F023F0"/>
    <w:rsid w:val="00F02E9D"/>
    <w:rsid w:val="00F02F7D"/>
    <w:rsid w:val="00F04581"/>
    <w:rsid w:val="00F0475B"/>
    <w:rsid w:val="00F05AA3"/>
    <w:rsid w:val="00F0620A"/>
    <w:rsid w:val="00F06625"/>
    <w:rsid w:val="00F067E9"/>
    <w:rsid w:val="00F06B45"/>
    <w:rsid w:val="00F10B60"/>
    <w:rsid w:val="00F10C0C"/>
    <w:rsid w:val="00F111EE"/>
    <w:rsid w:val="00F11722"/>
    <w:rsid w:val="00F1269F"/>
    <w:rsid w:val="00F12C9A"/>
    <w:rsid w:val="00F131B1"/>
    <w:rsid w:val="00F131F1"/>
    <w:rsid w:val="00F14006"/>
    <w:rsid w:val="00F14E62"/>
    <w:rsid w:val="00F15415"/>
    <w:rsid w:val="00F15504"/>
    <w:rsid w:val="00F15607"/>
    <w:rsid w:val="00F168F2"/>
    <w:rsid w:val="00F16B1F"/>
    <w:rsid w:val="00F1728D"/>
    <w:rsid w:val="00F17814"/>
    <w:rsid w:val="00F179EA"/>
    <w:rsid w:val="00F17A47"/>
    <w:rsid w:val="00F17FE2"/>
    <w:rsid w:val="00F217FA"/>
    <w:rsid w:val="00F231C4"/>
    <w:rsid w:val="00F23541"/>
    <w:rsid w:val="00F23F61"/>
    <w:rsid w:val="00F255E1"/>
    <w:rsid w:val="00F25798"/>
    <w:rsid w:val="00F25C04"/>
    <w:rsid w:val="00F25D61"/>
    <w:rsid w:val="00F27169"/>
    <w:rsid w:val="00F273C5"/>
    <w:rsid w:val="00F27841"/>
    <w:rsid w:val="00F30141"/>
    <w:rsid w:val="00F31569"/>
    <w:rsid w:val="00F31739"/>
    <w:rsid w:val="00F3199E"/>
    <w:rsid w:val="00F31A90"/>
    <w:rsid w:val="00F33126"/>
    <w:rsid w:val="00F33245"/>
    <w:rsid w:val="00F3380E"/>
    <w:rsid w:val="00F339F2"/>
    <w:rsid w:val="00F344DF"/>
    <w:rsid w:val="00F346D7"/>
    <w:rsid w:val="00F35D45"/>
    <w:rsid w:val="00F36E0A"/>
    <w:rsid w:val="00F3701F"/>
    <w:rsid w:val="00F37363"/>
    <w:rsid w:val="00F3738E"/>
    <w:rsid w:val="00F410A3"/>
    <w:rsid w:val="00F4127D"/>
    <w:rsid w:val="00F4129A"/>
    <w:rsid w:val="00F412B7"/>
    <w:rsid w:val="00F416BB"/>
    <w:rsid w:val="00F41E32"/>
    <w:rsid w:val="00F4223F"/>
    <w:rsid w:val="00F43526"/>
    <w:rsid w:val="00F44A2A"/>
    <w:rsid w:val="00F46146"/>
    <w:rsid w:val="00F46680"/>
    <w:rsid w:val="00F47ADB"/>
    <w:rsid w:val="00F50214"/>
    <w:rsid w:val="00F505E7"/>
    <w:rsid w:val="00F514DE"/>
    <w:rsid w:val="00F51EC0"/>
    <w:rsid w:val="00F55B9C"/>
    <w:rsid w:val="00F55F88"/>
    <w:rsid w:val="00F57DE0"/>
    <w:rsid w:val="00F60A61"/>
    <w:rsid w:val="00F61B75"/>
    <w:rsid w:val="00F6285A"/>
    <w:rsid w:val="00F63AC2"/>
    <w:rsid w:val="00F647D3"/>
    <w:rsid w:val="00F64F22"/>
    <w:rsid w:val="00F65422"/>
    <w:rsid w:val="00F65A31"/>
    <w:rsid w:val="00F67FFB"/>
    <w:rsid w:val="00F72474"/>
    <w:rsid w:val="00F725D4"/>
    <w:rsid w:val="00F72710"/>
    <w:rsid w:val="00F72D29"/>
    <w:rsid w:val="00F73313"/>
    <w:rsid w:val="00F739F3"/>
    <w:rsid w:val="00F73D86"/>
    <w:rsid w:val="00F74987"/>
    <w:rsid w:val="00F74AC3"/>
    <w:rsid w:val="00F7648C"/>
    <w:rsid w:val="00F77416"/>
    <w:rsid w:val="00F777A5"/>
    <w:rsid w:val="00F77ADB"/>
    <w:rsid w:val="00F77EDC"/>
    <w:rsid w:val="00F8054B"/>
    <w:rsid w:val="00F80774"/>
    <w:rsid w:val="00F8089A"/>
    <w:rsid w:val="00F81E70"/>
    <w:rsid w:val="00F82FF7"/>
    <w:rsid w:val="00F83C63"/>
    <w:rsid w:val="00F83D68"/>
    <w:rsid w:val="00F847D1"/>
    <w:rsid w:val="00F85135"/>
    <w:rsid w:val="00F851B2"/>
    <w:rsid w:val="00F853FD"/>
    <w:rsid w:val="00F8570D"/>
    <w:rsid w:val="00F86A68"/>
    <w:rsid w:val="00F86FF9"/>
    <w:rsid w:val="00F87192"/>
    <w:rsid w:val="00F873C4"/>
    <w:rsid w:val="00F87AD9"/>
    <w:rsid w:val="00F87EF6"/>
    <w:rsid w:val="00F9092C"/>
    <w:rsid w:val="00F9150E"/>
    <w:rsid w:val="00F9260A"/>
    <w:rsid w:val="00F928D8"/>
    <w:rsid w:val="00F92A2C"/>
    <w:rsid w:val="00F93C96"/>
    <w:rsid w:val="00F93D21"/>
    <w:rsid w:val="00F93DFC"/>
    <w:rsid w:val="00F94413"/>
    <w:rsid w:val="00F95399"/>
    <w:rsid w:val="00F95CC1"/>
    <w:rsid w:val="00F96305"/>
    <w:rsid w:val="00F96484"/>
    <w:rsid w:val="00F96AF1"/>
    <w:rsid w:val="00F9700F"/>
    <w:rsid w:val="00F975E8"/>
    <w:rsid w:val="00F97753"/>
    <w:rsid w:val="00FA14E0"/>
    <w:rsid w:val="00FA1593"/>
    <w:rsid w:val="00FA1D6E"/>
    <w:rsid w:val="00FA2C00"/>
    <w:rsid w:val="00FA319F"/>
    <w:rsid w:val="00FA3532"/>
    <w:rsid w:val="00FA35BD"/>
    <w:rsid w:val="00FA37B5"/>
    <w:rsid w:val="00FA4141"/>
    <w:rsid w:val="00FA4204"/>
    <w:rsid w:val="00FA5BA4"/>
    <w:rsid w:val="00FA630E"/>
    <w:rsid w:val="00FA6431"/>
    <w:rsid w:val="00FA7716"/>
    <w:rsid w:val="00FA7A86"/>
    <w:rsid w:val="00FA7FC5"/>
    <w:rsid w:val="00FB0197"/>
    <w:rsid w:val="00FB08AA"/>
    <w:rsid w:val="00FB08B2"/>
    <w:rsid w:val="00FB1E65"/>
    <w:rsid w:val="00FB30DB"/>
    <w:rsid w:val="00FB3A39"/>
    <w:rsid w:val="00FB3B62"/>
    <w:rsid w:val="00FB3D44"/>
    <w:rsid w:val="00FB56DC"/>
    <w:rsid w:val="00FB61F7"/>
    <w:rsid w:val="00FB64EC"/>
    <w:rsid w:val="00FB6A89"/>
    <w:rsid w:val="00FB6BA5"/>
    <w:rsid w:val="00FB7DD3"/>
    <w:rsid w:val="00FB7EB3"/>
    <w:rsid w:val="00FC002D"/>
    <w:rsid w:val="00FC0057"/>
    <w:rsid w:val="00FC1FE9"/>
    <w:rsid w:val="00FC2E9B"/>
    <w:rsid w:val="00FC32E9"/>
    <w:rsid w:val="00FC3C0B"/>
    <w:rsid w:val="00FC56CF"/>
    <w:rsid w:val="00FC5B63"/>
    <w:rsid w:val="00FC650C"/>
    <w:rsid w:val="00FC7037"/>
    <w:rsid w:val="00FC7172"/>
    <w:rsid w:val="00FC7245"/>
    <w:rsid w:val="00FC7666"/>
    <w:rsid w:val="00FC7778"/>
    <w:rsid w:val="00FD00BE"/>
    <w:rsid w:val="00FD048F"/>
    <w:rsid w:val="00FD11C9"/>
    <w:rsid w:val="00FD1A28"/>
    <w:rsid w:val="00FD1CC3"/>
    <w:rsid w:val="00FD1DCC"/>
    <w:rsid w:val="00FD1F4E"/>
    <w:rsid w:val="00FD1F8E"/>
    <w:rsid w:val="00FD3714"/>
    <w:rsid w:val="00FD396C"/>
    <w:rsid w:val="00FD3B75"/>
    <w:rsid w:val="00FD40B5"/>
    <w:rsid w:val="00FD41CE"/>
    <w:rsid w:val="00FD4749"/>
    <w:rsid w:val="00FD47E1"/>
    <w:rsid w:val="00FD4D40"/>
    <w:rsid w:val="00FD5E66"/>
    <w:rsid w:val="00FD6A24"/>
    <w:rsid w:val="00FD719A"/>
    <w:rsid w:val="00FE1AC9"/>
    <w:rsid w:val="00FE1B0B"/>
    <w:rsid w:val="00FE22FB"/>
    <w:rsid w:val="00FE23D5"/>
    <w:rsid w:val="00FE23FA"/>
    <w:rsid w:val="00FE271A"/>
    <w:rsid w:val="00FE27B8"/>
    <w:rsid w:val="00FE2DE8"/>
    <w:rsid w:val="00FE39AC"/>
    <w:rsid w:val="00FE3C45"/>
    <w:rsid w:val="00FE4B1A"/>
    <w:rsid w:val="00FE55A2"/>
    <w:rsid w:val="00FE6610"/>
    <w:rsid w:val="00FE6A20"/>
    <w:rsid w:val="00FE796E"/>
    <w:rsid w:val="00FE7A34"/>
    <w:rsid w:val="00FF06C9"/>
    <w:rsid w:val="00FF0978"/>
    <w:rsid w:val="00FF110C"/>
    <w:rsid w:val="00FF11A8"/>
    <w:rsid w:val="00FF2863"/>
    <w:rsid w:val="00FF4393"/>
    <w:rsid w:val="00FF4A4E"/>
    <w:rsid w:val="00FF4B11"/>
    <w:rsid w:val="00FF4E7A"/>
    <w:rsid w:val="00FF4FA0"/>
    <w:rsid w:val="00FF51AF"/>
    <w:rsid w:val="00FF528A"/>
    <w:rsid w:val="00FF6541"/>
    <w:rsid w:val="00FF7496"/>
    <w:rsid w:val="00FF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yellow"/>
    </o:shapedefaults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8BC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 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table" w:styleId="aa">
    <w:name w:val="Table Grid"/>
    <w:basedOn w:val="a1"/>
    <w:rsid w:val="001B3D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187F08"/>
    <w:pPr>
      <w:spacing w:after="120"/>
      <w:ind w:left="283"/>
    </w:pPr>
  </w:style>
  <w:style w:type="paragraph" w:customStyle="1" w:styleId="21">
    <w:name w:val="Основной текст 21"/>
    <w:basedOn w:val="a"/>
    <w:uiPriority w:val="99"/>
    <w:rsid w:val="00C3245C"/>
    <w:pPr>
      <w:snapToGrid w:val="0"/>
      <w:jc w:val="center"/>
    </w:pPr>
  </w:style>
  <w:style w:type="character" w:styleId="ac">
    <w:name w:val="annotation reference"/>
    <w:rsid w:val="00077AAC"/>
    <w:rPr>
      <w:sz w:val="16"/>
      <w:szCs w:val="16"/>
    </w:rPr>
  </w:style>
  <w:style w:type="paragraph" w:styleId="ad">
    <w:name w:val="annotation text"/>
    <w:basedOn w:val="a"/>
    <w:link w:val="ae"/>
    <w:rsid w:val="00077AA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077AAC"/>
  </w:style>
  <w:style w:type="paragraph" w:styleId="af">
    <w:name w:val="annotation subject"/>
    <w:basedOn w:val="ad"/>
    <w:next w:val="ad"/>
    <w:link w:val="af0"/>
    <w:rsid w:val="00077AAC"/>
    <w:rPr>
      <w:b/>
      <w:bCs/>
      <w:lang/>
    </w:rPr>
  </w:style>
  <w:style w:type="character" w:customStyle="1" w:styleId="af0">
    <w:name w:val="Тема примечания Знак"/>
    <w:link w:val="af"/>
    <w:rsid w:val="00077AAC"/>
    <w:rPr>
      <w:b/>
      <w:bCs/>
    </w:rPr>
  </w:style>
  <w:style w:type="character" w:customStyle="1" w:styleId="a4">
    <w:name w:val="Верхний колонтитул Знак"/>
    <w:link w:val="a3"/>
    <w:uiPriority w:val="99"/>
    <w:rsid w:val="009900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0837004405286354E-2"/>
          <c:y val="0.10160427807486634"/>
          <c:w val="0.9559471365638772"/>
          <c:h val="0.57754010695187163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 2021 г.</c:v>
                </c:pt>
              </c:strCache>
            </c:strRef>
          </c:tx>
          <c:spPr>
            <a:gradFill rotWithShape="0">
              <a:gsLst>
                <a:gs pos="0">
                  <a:srgbClr val="9999FF"/>
                </a:gs>
                <a:gs pos="50000">
                  <a:srgbClr val="9999FF">
                    <a:gamma/>
                    <a:tint val="0"/>
                    <a:invGamma/>
                  </a:srgbClr>
                </a:gs>
                <a:gs pos="100000">
                  <a:srgbClr val="9999FF"/>
                </a:gs>
              </a:gsLst>
              <a:lin ang="0" scaled="1"/>
            </a:gradFill>
            <a:ln w="3175">
              <a:solidFill>
                <a:srgbClr val="000000"/>
              </a:solidFill>
              <a:prstDash val="solid"/>
            </a:ln>
          </c:spPr>
          <c:dLbls>
            <c:dLbl>
              <c:idx val="3"/>
              <c:layout>
                <c:manualLayout>
                  <c:x val="-1.4570124615065893E-2"/>
                  <c:y val="-5.0240875757953343E-2"/>
                </c:manualLayout>
              </c:layout>
              <c:dLblPos val="outEnd"/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Количество пожаров, ед.</c:v>
                </c:pt>
                <c:pt idx="1">
                  <c:v>Погило, чел.</c:v>
                </c:pt>
                <c:pt idx="2">
                  <c:v>Погибло детей</c:v>
                </c:pt>
                <c:pt idx="3">
                  <c:v>Травмы</c:v>
                </c:pt>
                <c:pt idx="4">
                  <c:v>Ущерб (млн.руб.)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2538</c:v>
                </c:pt>
                <c:pt idx="1">
                  <c:v>108</c:v>
                </c:pt>
                <c:pt idx="2">
                  <c:v>4</c:v>
                </c:pt>
                <c:pt idx="3">
                  <c:v>100</c:v>
                </c:pt>
                <c:pt idx="4">
                  <c:v>452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2022 г.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50000">
                  <a:srgbClr val="FF0000">
                    <a:gamma/>
                    <a:tint val="0"/>
                    <a:invGamma/>
                  </a:srgbClr>
                </a:gs>
                <a:gs pos="100000">
                  <a:srgbClr val="FF0000"/>
                </a:gs>
              </a:gsLst>
              <a:lin ang="0" scaled="1"/>
            </a:gradFill>
            <a:ln w="3175">
              <a:solidFill>
                <a:srgbClr val="000000"/>
              </a:solidFill>
              <a:prstDash val="solid"/>
            </a:ln>
          </c:spPr>
          <c:dLbls>
            <c:dLbl>
              <c:idx val="2"/>
              <c:delete val="1"/>
            </c:dLbl>
            <c:dLbl>
              <c:idx val="3"/>
              <c:layout>
                <c:manualLayout>
                  <c:x val="-9.8362557253070144E-3"/>
                  <c:y val="-4.8110037441063534E-2"/>
                </c:manualLayout>
              </c:layout>
              <c:dLblPos val="outEnd"/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Количество пожаров, ед.</c:v>
                </c:pt>
                <c:pt idx="1">
                  <c:v>Погило, чел.</c:v>
                </c:pt>
                <c:pt idx="2">
                  <c:v>Погибло детей</c:v>
                </c:pt>
                <c:pt idx="3">
                  <c:v>Травмы</c:v>
                </c:pt>
                <c:pt idx="4">
                  <c:v>Ущерб (млн.руб.)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2498</c:v>
                </c:pt>
                <c:pt idx="1">
                  <c:v>105</c:v>
                </c:pt>
                <c:pt idx="2">
                  <c:v>8</c:v>
                </c:pt>
                <c:pt idx="3">
                  <c:v>95</c:v>
                </c:pt>
                <c:pt idx="4">
                  <c:v>500</c:v>
                </c:pt>
              </c:numCache>
            </c:numRef>
          </c:val>
        </c:ser>
        <c:gapWidth val="90"/>
        <c:axId val="131594496"/>
        <c:axId val="131629056"/>
      </c:barChart>
      <c:catAx>
        <c:axId val="13159449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629056"/>
        <c:crosses val="autoZero"/>
        <c:auto val="1"/>
        <c:lblAlgn val="ctr"/>
        <c:lblOffset val="100"/>
        <c:tickLblSkip val="1"/>
        <c:tickMarkSkip val="1"/>
      </c:catAx>
      <c:valAx>
        <c:axId val="131629056"/>
        <c:scaling>
          <c:logBase val="10"/>
          <c:orientation val="minMax"/>
          <c:max val="10000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594496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32158590308370066"/>
          <c:y val="0.90374331550802156"/>
          <c:w val="0.35389133627019076"/>
          <c:h val="9.6256684491978578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7337461300309592"/>
          <c:y val="0.15109890109890117"/>
          <c:w val="0.65325077399380826"/>
          <c:h val="0.4587912087912086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17"/>
          <c:dPt>
            <c:idx val="1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66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4982416055785833"/>
                  <c:y val="-0.13019069705961783"/>
                </c:manualLayout>
              </c:layout>
              <c:numFmt formatCode="0.0%" sourceLinked="0"/>
              <c:spPr>
                <a:solidFill>
                  <a:srgbClr val="FFFF00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7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layout>
                <c:manualLayout>
                  <c:x val="-2.2863859339941062E-3"/>
                  <c:y val="-0.14162566628986256"/>
                </c:manualLayout>
              </c:layout>
              <c:numFmt formatCode="0.0%" sourceLinked="0"/>
              <c:spPr>
                <a:solidFill>
                  <a:srgbClr val="FFFF00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7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layout>
                <c:manualLayout>
                  <c:x val="1.7319259241201802E-2"/>
                  <c:y val="-7.279023277170389E-3"/>
                </c:manualLayout>
              </c:layout>
              <c:numFmt formatCode="0.0%" sourceLinked="0"/>
              <c:spPr>
                <a:solidFill>
                  <a:srgbClr val="FFFF00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7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</c:dLbl>
            <c:dLbl>
              <c:idx val="3"/>
              <c:layout>
                <c:manualLayout>
                  <c:x val="2.8744136703330325E-2"/>
                  <c:y val="-0.12306348121540334"/>
                </c:manualLayout>
              </c:layout>
              <c:numFmt formatCode="0.0%" sourceLinked="0"/>
              <c:spPr>
                <a:solidFill>
                  <a:srgbClr val="FFFF00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7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</c:dLbl>
            <c:dLbl>
              <c:idx val="4"/>
              <c:layout>
                <c:manualLayout>
                  <c:x val="5.9291428760561895E-3"/>
                  <c:y val="6.2431084432011475E-3"/>
                </c:manualLayout>
              </c:layout>
              <c:numFmt formatCode="0.0%" sourceLinked="0"/>
              <c:spPr>
                <a:solidFill>
                  <a:srgbClr val="FFFF00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7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</c:dLbl>
            <c:dLbl>
              <c:idx val="5"/>
              <c:layout>
                <c:manualLayout>
                  <c:x val="5.7032756175054544E-2"/>
                  <c:y val="-5.3277566959827265E-2"/>
                </c:manualLayout>
              </c:layout>
              <c:numFmt formatCode="0.0%" sourceLinked="0"/>
              <c:spPr>
                <a:solidFill>
                  <a:srgbClr val="FFFF00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</c:dLbl>
            <c:dLbl>
              <c:idx val="6"/>
              <c:layout>
                <c:manualLayout>
                  <c:x val="5.4840163168458536E-2"/>
                  <c:y val="1.6234821223241803E-2"/>
                </c:manualLayout>
              </c:layout>
              <c:numFmt formatCode="0.0%" sourceLinked="0"/>
              <c:spPr>
                <a:solidFill>
                  <a:srgbClr val="FFFF00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</c:dLbl>
            <c:spPr>
              <a:solidFill>
                <a:srgbClr val="FFFF00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Sheet1!$B$1:$H$1</c:f>
              <c:strCache>
                <c:ptCount val="7"/>
                <c:pt idx="0">
                  <c:v>Здания жилого сектора</c:v>
                </c:pt>
                <c:pt idx="1">
                  <c:v>Транспортные средства</c:v>
                </c:pt>
                <c:pt idx="2">
                  <c:v>Производственные здания</c:v>
                </c:pt>
                <c:pt idx="3">
                  <c:v>Здания торговых предприятий</c:v>
                </c:pt>
                <c:pt idx="4">
                  <c:v>Неэксплуатируемые здания и бесхозные строения</c:v>
                </c:pt>
                <c:pt idx="5">
                  <c:v>Мусор, сухая трава</c:v>
                </c:pt>
                <c:pt idx="6">
                  <c:v>Другие объекты</c:v>
                </c:pt>
              </c:strCache>
            </c:strRef>
          </c:cat>
          <c:val>
            <c:numRef>
              <c:f>Sheet1!$B$2:$H$2</c:f>
              <c:numCache>
                <c:formatCode>0.00%</c:formatCode>
                <c:ptCount val="7"/>
                <c:pt idx="0">
                  <c:v>0.4699000000000001</c:v>
                </c:pt>
                <c:pt idx="1">
                  <c:v>6.0400000000000016E-2</c:v>
                </c:pt>
                <c:pt idx="2">
                  <c:v>2.3E-2</c:v>
                </c:pt>
                <c:pt idx="3">
                  <c:v>8.0000000000000054E-3</c:v>
                </c:pt>
                <c:pt idx="4">
                  <c:v>8.4100000000000022E-2</c:v>
                </c:pt>
                <c:pt idx="5">
                  <c:v>0.30060000000000009</c:v>
                </c:pt>
                <c:pt idx="6">
                  <c:v>5.3999999999999999E-2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17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Sheet1!$B$1:$H$1</c:f>
              <c:strCache>
                <c:ptCount val="7"/>
                <c:pt idx="0">
                  <c:v>Здания жилого сектора</c:v>
                </c:pt>
                <c:pt idx="1">
                  <c:v>Транспортные средства</c:v>
                </c:pt>
                <c:pt idx="2">
                  <c:v>Производственные здания</c:v>
                </c:pt>
                <c:pt idx="3">
                  <c:v>Здания торговых предприятий</c:v>
                </c:pt>
                <c:pt idx="4">
                  <c:v>Неэксплуатируемые здания и бесхозные строения</c:v>
                </c:pt>
                <c:pt idx="5">
                  <c:v>Мусор, сухая трава</c:v>
                </c:pt>
                <c:pt idx="6">
                  <c:v>Другие объекты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17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Sheet1!$B$1:$H$1</c:f>
              <c:strCache>
                <c:ptCount val="7"/>
                <c:pt idx="0">
                  <c:v>Здания жилого сектора</c:v>
                </c:pt>
                <c:pt idx="1">
                  <c:v>Транспортные средства</c:v>
                </c:pt>
                <c:pt idx="2">
                  <c:v>Производственные здания</c:v>
                </c:pt>
                <c:pt idx="3">
                  <c:v>Здания торговых предприятий</c:v>
                </c:pt>
                <c:pt idx="4">
                  <c:v>Неэксплуатируемые здания и бесхозные строения</c:v>
                </c:pt>
                <c:pt idx="5">
                  <c:v>Мусор, сухая трава</c:v>
                </c:pt>
                <c:pt idx="6">
                  <c:v>Другие объекты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explosion val="17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Sheet1!$B$1:$H$1</c:f>
              <c:strCache>
                <c:ptCount val="7"/>
                <c:pt idx="0">
                  <c:v>Здания жилого сектора</c:v>
                </c:pt>
                <c:pt idx="1">
                  <c:v>Транспортные средства</c:v>
                </c:pt>
                <c:pt idx="2">
                  <c:v>Производственные здания</c:v>
                </c:pt>
                <c:pt idx="3">
                  <c:v>Здания торговых предприятий</c:v>
                </c:pt>
                <c:pt idx="4">
                  <c:v>Неэксплуатируемые здания и бесхозные строения</c:v>
                </c:pt>
                <c:pt idx="5">
                  <c:v>Мусор, сухая трава</c:v>
                </c:pt>
                <c:pt idx="6">
                  <c:v>Другие объекты</c:v>
                </c:pt>
              </c:strCache>
            </c:strRef>
          </c:cat>
          <c:val>
            <c:numRef>
              <c:f>Sheet1!$B$5:$H$5</c:f>
              <c:numCache>
                <c:formatCode>General</c:formatCode>
                <c:ptCount val="7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explosion val="17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Sheet1!$B$1:$H$1</c:f>
              <c:strCache>
                <c:ptCount val="7"/>
                <c:pt idx="0">
                  <c:v>Здания жилого сектора</c:v>
                </c:pt>
                <c:pt idx="1">
                  <c:v>Транспортные средства</c:v>
                </c:pt>
                <c:pt idx="2">
                  <c:v>Производственные здания</c:v>
                </c:pt>
                <c:pt idx="3">
                  <c:v>Здания торговых предприятий</c:v>
                </c:pt>
                <c:pt idx="4">
                  <c:v>Неэксплуатируемые здания и бесхозные строения</c:v>
                </c:pt>
                <c:pt idx="5">
                  <c:v>Мусор, сухая трава</c:v>
                </c:pt>
                <c:pt idx="6">
                  <c:v>Другие объекты</c:v>
                </c:pt>
              </c:strCache>
            </c:strRef>
          </c:cat>
          <c:val>
            <c:numRef>
              <c:f>Sheet1!$B$6:$H$6</c:f>
              <c:numCache>
                <c:formatCode>General</c:formatCode>
                <c:ptCount val="7"/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4.3343653250774002E-2"/>
          <c:y val="0.67307692307692313"/>
          <c:w val="0.95201238390092846"/>
          <c:h val="0.32142857142857167"/>
        </c:manualLayout>
      </c:layout>
      <c:spPr>
        <a:noFill/>
        <a:ln w="25400">
          <a:noFill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6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2749615975422432"/>
          <c:y val="3.3248081841432214E-2"/>
          <c:w val="0.7296466973886333"/>
          <c:h val="0.4833759590792840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FF66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5253134571394142"/>
                  <c:y val="-4.1408367301600787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3.6183194879176997E-2"/>
                  <c:y val="8.7934897570234732E-3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3.0935272469205004E-2"/>
                  <c:y val="4.0722138240733868E-2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 val="2.2489408090983914E-2"/>
                  <c:y val="-3.2409066679549722E-2"/>
                </c:manualLayout>
              </c:layout>
              <c:dLblPos val="bestFit"/>
              <c:showVal val="1"/>
            </c:dLbl>
            <c:dLbl>
              <c:idx val="4"/>
              <c:dLblPos val="bestFit"/>
              <c:showVal val="1"/>
            </c:dLbl>
            <c:dLbl>
              <c:idx val="5"/>
              <c:dLblPos val="bestFit"/>
              <c:showVal val="1"/>
            </c:dLbl>
            <c:dLbl>
              <c:idx val="6"/>
              <c:layout>
                <c:manualLayout>
                  <c:xMode val="edge"/>
                  <c:yMode val="edge"/>
                  <c:x val="0.38248847926267321"/>
                  <c:y val="1.2787723785166244E-2"/>
                </c:manualLayout>
              </c:layout>
              <c:dLblPos val="bestFit"/>
              <c:showVal val="1"/>
            </c:dLbl>
            <c:numFmt formatCode="0.0%" sourceLinked="0"/>
            <c:spPr>
              <a:solidFill>
                <a:srgbClr val="FFFF00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Sheet1!$B$1:$G$1</c:f>
              <c:strCache>
                <c:ptCount val="6"/>
                <c:pt idx="0">
                  <c:v>Неосторожное обращение с огнем</c:v>
                </c:pt>
                <c:pt idx="1">
                  <c:v>НПУиЭ транспортных средств</c:v>
                </c:pt>
                <c:pt idx="2">
                  <c:v>НПУиЭ электрооборудования</c:v>
                </c:pt>
                <c:pt idx="3">
                  <c:v>НПУиЭ печей</c:v>
                </c:pt>
                <c:pt idx="4">
                  <c:v>Поджоги</c:v>
                </c:pt>
                <c:pt idx="5">
                  <c:v>Другие причины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0.54959999999999998</c:v>
                </c:pt>
                <c:pt idx="1">
                  <c:v>3.2800000000000017E-2</c:v>
                </c:pt>
                <c:pt idx="2">
                  <c:v>0.18450000000000005</c:v>
                </c:pt>
                <c:pt idx="3">
                  <c:v>0.13289999999999999</c:v>
                </c:pt>
                <c:pt idx="4">
                  <c:v>5.8000000000000003E-2</c:v>
                </c:pt>
                <c:pt idx="5">
                  <c:v>4.2200000000000001E-2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Неосторожное обращение с огнем</c:v>
                </c:pt>
                <c:pt idx="1">
                  <c:v>НПУиЭ транспортных средств</c:v>
                </c:pt>
                <c:pt idx="2">
                  <c:v>НПУиЭ электрооборудования</c:v>
                </c:pt>
                <c:pt idx="3">
                  <c:v>НПУиЭ печей</c:v>
                </c:pt>
                <c:pt idx="4">
                  <c:v>Поджоги</c:v>
                </c:pt>
                <c:pt idx="5">
                  <c:v>Другие причины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spPr>
        <a:noFill/>
        <a:ln w="25400">
          <a:noFill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7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"/>
          <c:y val="4.577464788732398E-2"/>
          <c:w val="0.9862174578866767"/>
          <c:h val="0.7535211267605636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2021г.</c:v>
                </c:pt>
              </c:strCache>
            </c:strRef>
          </c:tx>
          <c:spPr>
            <a:gradFill rotWithShape="0">
              <a:gsLst>
                <a:gs pos="0">
                  <a:srgbClr val="9999FF"/>
                </a:gs>
                <a:gs pos="50000">
                  <a:srgbClr val="9999FF">
                    <a:gamma/>
                    <a:tint val="0"/>
                    <a:invGamma/>
                  </a:srgbClr>
                </a:gs>
                <a:gs pos="100000">
                  <a:srgbClr val="9999FF"/>
                </a:gs>
              </a:gsLst>
              <a:lin ang="0" scaled="1"/>
            </a:gradFill>
            <a:ln w="3175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50" b="1" i="0" u="none" strike="noStrike" baseline="0">
                    <a:solidFill>
                      <a:srgbClr val="00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Пожары</c:v>
                </c:pt>
                <c:pt idx="1">
                  <c:v>Гибель</c:v>
                </c:pt>
                <c:pt idx="2">
                  <c:v>Травмы</c:v>
                </c:pt>
                <c:pt idx="3">
                  <c:v>Ущерб (млн.руб.)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1254</c:v>
                </c:pt>
                <c:pt idx="1">
                  <c:v>47</c:v>
                </c:pt>
                <c:pt idx="2">
                  <c:v>62</c:v>
                </c:pt>
                <c:pt idx="3">
                  <c:v>180817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2022 г.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50000">
                  <a:srgbClr val="FF0000">
                    <a:gamma/>
                    <a:tint val="0"/>
                    <a:invGamma/>
                  </a:srgbClr>
                </a:gs>
                <a:gs pos="100000">
                  <a:srgbClr val="FF0000"/>
                </a:gs>
              </a:gsLst>
              <a:lin ang="0" scaled="1"/>
            </a:gradFill>
            <a:ln w="3175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50" b="1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Пожары</c:v>
                </c:pt>
                <c:pt idx="1">
                  <c:v>Гибель</c:v>
                </c:pt>
                <c:pt idx="2">
                  <c:v>Травмы</c:v>
                </c:pt>
                <c:pt idx="3">
                  <c:v>Ущерб (млн.руб.)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1302</c:v>
                </c:pt>
                <c:pt idx="1">
                  <c:v>42</c:v>
                </c:pt>
                <c:pt idx="2">
                  <c:v>53</c:v>
                </c:pt>
                <c:pt idx="3">
                  <c:v>122688</c:v>
                </c:pt>
              </c:numCache>
            </c:numRef>
          </c:val>
        </c:ser>
        <c:gapWidth val="90"/>
        <c:axId val="214950656"/>
        <c:axId val="214952192"/>
      </c:barChart>
      <c:catAx>
        <c:axId val="21495065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4952192"/>
        <c:crosses val="autoZero"/>
        <c:auto val="1"/>
        <c:lblAlgn val="ctr"/>
        <c:lblOffset val="100"/>
        <c:tickLblSkip val="1"/>
        <c:tickMarkSkip val="1"/>
      </c:catAx>
      <c:valAx>
        <c:axId val="214952192"/>
        <c:scaling>
          <c:logBase val="10"/>
          <c:orientation val="minMax"/>
          <c:max val="1000000"/>
        </c:scaling>
        <c:axPos val="l"/>
        <c:numFmt formatCode="General" sourceLinked="1"/>
        <c:majorTickMark val="none"/>
        <c:tickLblPos val="none"/>
        <c:spPr>
          <a:ln w="9525">
            <a:noFill/>
          </a:ln>
        </c:spPr>
        <c:crossAx val="21495065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31087289433384413"/>
          <c:y val="0.92957746478873238"/>
          <c:w val="0.36906584992343044"/>
          <c:h val="6.3380281690140872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7337461300309592"/>
          <c:y val="0.15109890109890117"/>
          <c:w val="0.65325077399380826"/>
          <c:h val="0.4587912087912086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17"/>
          <c:dPt>
            <c:idx val="1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66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66873065015479916"/>
                  <c:y val="0.13461538461538466"/>
                </c:manualLayout>
              </c:layout>
              <c:numFmt formatCode="0.0%" sourceLinked="0"/>
              <c:spPr>
                <a:solidFill>
                  <a:srgbClr val="FFFF00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7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50773993808049556"/>
                  <c:y val="0.48076923076923078"/>
                </c:manualLayout>
              </c:layout>
              <c:numFmt formatCode="0.0%" sourceLinked="0"/>
              <c:spPr>
                <a:solidFill>
                  <a:srgbClr val="FFFF00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7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44117647058823528"/>
                  <c:y val="0.56318681318681341"/>
                </c:manualLayout>
              </c:layout>
              <c:numFmt formatCode="0.0%" sourceLinked="0"/>
              <c:spPr>
                <a:solidFill>
                  <a:srgbClr val="FFFF00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7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</c:dLbl>
            <c:dLbl>
              <c:idx val="3"/>
              <c:layout>
                <c:manualLayout>
                  <c:xMode val="edge"/>
                  <c:yMode val="edge"/>
                  <c:x val="0.24613003095975233"/>
                  <c:y val="0.53571428571428559"/>
                </c:manualLayout>
              </c:layout>
              <c:numFmt formatCode="0.0%" sourceLinked="0"/>
              <c:spPr>
                <a:solidFill>
                  <a:srgbClr val="FFFF00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7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</c:dLbl>
            <c:dLbl>
              <c:idx val="4"/>
              <c:layout>
                <c:manualLayout>
                  <c:xMode val="edge"/>
                  <c:yMode val="edge"/>
                  <c:x val="0.10061919504643962"/>
                  <c:y val="0.20604395604395603"/>
                </c:manualLayout>
              </c:layout>
              <c:numFmt formatCode="0.0%" sourceLinked="0"/>
              <c:spPr>
                <a:solidFill>
                  <a:srgbClr val="FFFF00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7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40712074303405588"/>
                  <c:y val="0.15384615384615394"/>
                </c:manualLayout>
              </c:layout>
              <c:numFmt formatCode="0.0%" sourceLinked="0"/>
              <c:spPr>
                <a:solidFill>
                  <a:srgbClr val="FFFF00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</c:dLbl>
            <c:dLbl>
              <c:idx val="6"/>
              <c:layout>
                <c:manualLayout>
                  <c:xMode val="edge"/>
                  <c:yMode val="edge"/>
                  <c:x val="0.47058823529411786"/>
                  <c:y val="0.16208791208791209"/>
                </c:manualLayout>
              </c:layout>
              <c:numFmt formatCode="0.0%" sourceLinked="0"/>
              <c:spPr>
                <a:solidFill>
                  <a:srgbClr val="FFFF00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</c:dLbl>
            <c:spPr>
              <a:solidFill>
                <a:srgbClr val="FFFF00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Sheet1!$B$1:$H$1</c:f>
              <c:strCache>
                <c:ptCount val="7"/>
                <c:pt idx="0">
                  <c:v>Здания жилого сектора</c:v>
                </c:pt>
                <c:pt idx="1">
                  <c:v>Транспортные средства</c:v>
                </c:pt>
                <c:pt idx="2">
                  <c:v>Производственные здания</c:v>
                </c:pt>
                <c:pt idx="3">
                  <c:v>Неэксплуатируемые здания и бесхозные строения</c:v>
                </c:pt>
                <c:pt idx="4">
                  <c:v>Мусор, сухая трава</c:v>
                </c:pt>
                <c:pt idx="5">
                  <c:v>Другие объекты</c:v>
                </c:pt>
                <c:pt idx="6">
                  <c:v>Предприятие торговли</c:v>
                </c:pt>
              </c:strCache>
            </c:strRef>
          </c:cat>
          <c:val>
            <c:numRef>
              <c:f>Sheet1!$B$2:$H$2</c:f>
              <c:numCache>
                <c:formatCode>0.00%</c:formatCode>
                <c:ptCount val="7"/>
                <c:pt idx="0">
                  <c:v>0.42390000000000011</c:v>
                </c:pt>
                <c:pt idx="1">
                  <c:v>7.1400000000000019E-2</c:v>
                </c:pt>
                <c:pt idx="2">
                  <c:v>2.8400000000000002E-2</c:v>
                </c:pt>
                <c:pt idx="3">
                  <c:v>9.5200000000000007E-2</c:v>
                </c:pt>
                <c:pt idx="4">
                  <c:v>0.31180000000000013</c:v>
                </c:pt>
                <c:pt idx="5">
                  <c:v>5.9300000000000019E-2</c:v>
                </c:pt>
                <c:pt idx="6" formatCode="0%">
                  <c:v>8.2000000000000007E-3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17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Sheet1!$B$1:$H$1</c:f>
              <c:strCache>
                <c:ptCount val="7"/>
                <c:pt idx="0">
                  <c:v>Здания жилого сектора</c:v>
                </c:pt>
                <c:pt idx="1">
                  <c:v>Транспортные средства</c:v>
                </c:pt>
                <c:pt idx="2">
                  <c:v>Производственные здания</c:v>
                </c:pt>
                <c:pt idx="3">
                  <c:v>Неэксплуатируемые здания и бесхозные строения</c:v>
                </c:pt>
                <c:pt idx="4">
                  <c:v>Мусор, сухая трава</c:v>
                </c:pt>
                <c:pt idx="5">
                  <c:v>Другие объекты</c:v>
                </c:pt>
                <c:pt idx="6">
                  <c:v>Предприятие торговли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17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Sheet1!$B$1:$H$1</c:f>
              <c:strCache>
                <c:ptCount val="7"/>
                <c:pt idx="0">
                  <c:v>Здания жилого сектора</c:v>
                </c:pt>
                <c:pt idx="1">
                  <c:v>Транспортные средства</c:v>
                </c:pt>
                <c:pt idx="2">
                  <c:v>Производственные здания</c:v>
                </c:pt>
                <c:pt idx="3">
                  <c:v>Неэксплуатируемые здания и бесхозные строения</c:v>
                </c:pt>
                <c:pt idx="4">
                  <c:v>Мусор, сухая трава</c:v>
                </c:pt>
                <c:pt idx="5">
                  <c:v>Другие объекты</c:v>
                </c:pt>
                <c:pt idx="6">
                  <c:v>Предприятие торговли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explosion val="17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Sheet1!$B$1:$H$1</c:f>
              <c:strCache>
                <c:ptCount val="7"/>
                <c:pt idx="0">
                  <c:v>Здания жилого сектора</c:v>
                </c:pt>
                <c:pt idx="1">
                  <c:v>Транспортные средства</c:v>
                </c:pt>
                <c:pt idx="2">
                  <c:v>Производственные здания</c:v>
                </c:pt>
                <c:pt idx="3">
                  <c:v>Неэксплуатируемые здания и бесхозные строения</c:v>
                </c:pt>
                <c:pt idx="4">
                  <c:v>Мусор, сухая трава</c:v>
                </c:pt>
                <c:pt idx="5">
                  <c:v>Другие объекты</c:v>
                </c:pt>
                <c:pt idx="6">
                  <c:v>Предприятие торговли</c:v>
                </c:pt>
              </c:strCache>
            </c:strRef>
          </c:cat>
          <c:val>
            <c:numRef>
              <c:f>Sheet1!$B$5:$H$5</c:f>
              <c:numCache>
                <c:formatCode>General</c:formatCode>
                <c:ptCount val="7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explosion val="17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Sheet1!$B$1:$H$1</c:f>
              <c:strCache>
                <c:ptCount val="7"/>
                <c:pt idx="0">
                  <c:v>Здания жилого сектора</c:v>
                </c:pt>
                <c:pt idx="1">
                  <c:v>Транспортные средства</c:v>
                </c:pt>
                <c:pt idx="2">
                  <c:v>Производственные здания</c:v>
                </c:pt>
                <c:pt idx="3">
                  <c:v>Неэксплуатируемые здания и бесхозные строения</c:v>
                </c:pt>
                <c:pt idx="4">
                  <c:v>Мусор, сухая трава</c:v>
                </c:pt>
                <c:pt idx="5">
                  <c:v>Другие объекты</c:v>
                </c:pt>
                <c:pt idx="6">
                  <c:v>Предприятие торговли</c:v>
                </c:pt>
              </c:strCache>
            </c:strRef>
          </c:cat>
          <c:val>
            <c:numRef>
              <c:f>Sheet1!$B$6:$H$6</c:f>
              <c:numCache>
                <c:formatCode>General</c:formatCode>
                <c:ptCount val="7"/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4.3343653250774002E-2"/>
          <c:y val="0.67307692307692313"/>
          <c:w val="0.95201238390092846"/>
          <c:h val="0.32142857142857167"/>
        </c:manualLayout>
      </c:layout>
      <c:spPr>
        <a:noFill/>
        <a:ln w="25400">
          <a:noFill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6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"/>
          <c:y val="7.8947368421052599E-2"/>
          <c:w val="0.9846860643185299"/>
          <c:h val="0.6894736842105263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2021 г</c:v>
                </c:pt>
              </c:strCache>
            </c:strRef>
          </c:tx>
          <c:spPr>
            <a:gradFill rotWithShape="0">
              <a:gsLst>
                <a:gs pos="0">
                  <a:srgbClr val="9999FF"/>
                </a:gs>
                <a:gs pos="50000">
                  <a:srgbClr val="9999FF">
                    <a:gamma/>
                    <a:tint val="0"/>
                    <a:invGamma/>
                  </a:srgbClr>
                </a:gs>
                <a:gs pos="100000">
                  <a:srgbClr val="9999FF"/>
                </a:gs>
              </a:gsLst>
              <a:lin ang="0" scaled="1"/>
            </a:gradFill>
            <a:ln w="3175">
              <a:solidFill>
                <a:srgbClr val="000000"/>
              </a:solidFill>
              <a:prstDash val="solid"/>
            </a:ln>
          </c:spPr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Пожары</c:v>
                </c:pt>
                <c:pt idx="1">
                  <c:v>Гибель</c:v>
                </c:pt>
                <c:pt idx="2">
                  <c:v>Травмы</c:v>
                </c:pt>
                <c:pt idx="3">
                  <c:v>Ущерб (млн.руб.)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1284</c:v>
                </c:pt>
                <c:pt idx="1">
                  <c:v>61</c:v>
                </c:pt>
                <c:pt idx="2">
                  <c:v>38</c:v>
                </c:pt>
                <c:pt idx="3">
                  <c:v>272153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2022 г. 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50000">
                  <a:srgbClr val="FF0000">
                    <a:gamma/>
                    <a:tint val="0"/>
                    <a:invGamma/>
                  </a:srgbClr>
                </a:gs>
                <a:gs pos="100000">
                  <a:srgbClr val="FF0000"/>
                </a:gs>
              </a:gsLst>
              <a:lin ang="0" scaled="1"/>
            </a:gradFill>
            <a:ln w="3175">
              <a:solidFill>
                <a:srgbClr val="000000"/>
              </a:solidFill>
              <a:prstDash val="solid"/>
            </a:ln>
          </c:spPr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Пожары</c:v>
                </c:pt>
                <c:pt idx="1">
                  <c:v>Гибель</c:v>
                </c:pt>
                <c:pt idx="2">
                  <c:v>Травмы</c:v>
                </c:pt>
                <c:pt idx="3">
                  <c:v>Ущерб (млн.руб.)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1196</c:v>
                </c:pt>
                <c:pt idx="1">
                  <c:v>63</c:v>
                </c:pt>
                <c:pt idx="2">
                  <c:v>42</c:v>
                </c:pt>
                <c:pt idx="3">
                  <c:v>377990</c:v>
                </c:pt>
              </c:numCache>
            </c:numRef>
          </c:val>
        </c:ser>
        <c:gapWidth val="90"/>
        <c:axId val="218663936"/>
        <c:axId val="235602688"/>
      </c:barChart>
      <c:catAx>
        <c:axId val="21866393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5602688"/>
        <c:crosses val="autoZero"/>
        <c:auto val="1"/>
        <c:lblAlgn val="ctr"/>
        <c:lblOffset val="100"/>
        <c:tickLblSkip val="1"/>
        <c:tickMarkSkip val="1"/>
      </c:catAx>
      <c:valAx>
        <c:axId val="235602688"/>
        <c:scaling>
          <c:logBase val="10"/>
          <c:orientation val="minMax"/>
          <c:max val="1000000"/>
        </c:scaling>
        <c:axPos val="l"/>
        <c:numFmt formatCode="General" sourceLinked="1"/>
        <c:majorTickMark val="none"/>
        <c:tickLblPos val="none"/>
        <c:spPr>
          <a:ln w="9524">
            <a:noFill/>
          </a:ln>
        </c:spPr>
        <c:crossAx val="218663936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30934150076569689"/>
          <c:y val="0.91052631578947352"/>
          <c:w val="0.36906584992343044"/>
          <c:h val="9.4736842105263272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7337461300309592"/>
          <c:y val="0.15109890109890117"/>
          <c:w val="0.65325077399380826"/>
          <c:h val="0.4587912087912086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17"/>
          <c:dPt>
            <c:idx val="1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66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68575851393188891"/>
                  <c:y val="0.30769230769230782"/>
                </c:manualLayout>
              </c:layout>
              <c:numFmt formatCode="0.0%" sourceLinked="0"/>
              <c:spPr>
                <a:solidFill>
                  <a:srgbClr val="FFFF00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7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41176470588235303"/>
                  <c:y val="0.49450549450549458"/>
                </c:manualLayout>
              </c:layout>
              <c:numFmt formatCode="0.0%" sourceLinked="0"/>
              <c:spPr>
                <a:solidFill>
                  <a:srgbClr val="FFFF00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7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28947368421052638"/>
                  <c:y val="0.56868131868131888"/>
                </c:manualLayout>
              </c:layout>
              <c:numFmt formatCode="0.0%" sourceLinked="0"/>
              <c:spPr>
                <a:solidFill>
                  <a:srgbClr val="FFFF00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7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</c:dLbl>
            <c:dLbl>
              <c:idx val="3"/>
              <c:layout>
                <c:manualLayout>
                  <c:xMode val="edge"/>
                  <c:yMode val="edge"/>
                  <c:x val="0.15789473684210537"/>
                  <c:y val="0.47527472527472542"/>
                </c:manualLayout>
              </c:layout>
              <c:numFmt formatCode="0.0%" sourceLinked="0"/>
              <c:spPr>
                <a:solidFill>
                  <a:srgbClr val="FFFF00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7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</c:dLbl>
            <c:dLbl>
              <c:idx val="4"/>
              <c:layout>
                <c:manualLayout>
                  <c:xMode val="edge"/>
                  <c:yMode val="edge"/>
                  <c:x val="0.12074303405572756"/>
                  <c:y val="0.16758241758241768"/>
                </c:manualLayout>
              </c:layout>
              <c:numFmt formatCode="0.0%" sourceLinked="0"/>
              <c:spPr>
                <a:solidFill>
                  <a:srgbClr val="FFFF00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7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36842105263157893"/>
                  <c:y val="0.15109890109890117"/>
                </c:manualLayout>
              </c:layout>
              <c:numFmt formatCode="0.0%" sourceLinked="0"/>
              <c:spPr>
                <a:solidFill>
                  <a:srgbClr val="FFFF00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</c:dLbl>
            <c:dLbl>
              <c:idx val="6"/>
              <c:layout>
                <c:manualLayout>
                  <c:xMode val="edge"/>
                  <c:yMode val="edge"/>
                  <c:x val="0.50154798761609909"/>
                  <c:y val="0.11538461538461539"/>
                </c:manualLayout>
              </c:layout>
              <c:numFmt formatCode="0.0%" sourceLinked="0"/>
              <c:spPr>
                <a:solidFill>
                  <a:srgbClr val="FFFF00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</c:dLbl>
            <c:spPr>
              <a:solidFill>
                <a:srgbClr val="FFFF00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Sheet1!$B$1:$H$1</c:f>
              <c:strCache>
                <c:ptCount val="7"/>
                <c:pt idx="0">
                  <c:v>Здания жилого сектора</c:v>
                </c:pt>
                <c:pt idx="1">
                  <c:v>Транспортные средства</c:v>
                </c:pt>
                <c:pt idx="2">
                  <c:v>Производственные здания</c:v>
                </c:pt>
                <c:pt idx="3">
                  <c:v>Неэксплуатируемые здания и бесхозные строения</c:v>
                </c:pt>
                <c:pt idx="4">
                  <c:v>Мусор, сухая трава</c:v>
                </c:pt>
                <c:pt idx="5">
                  <c:v>Другие объекты</c:v>
                </c:pt>
                <c:pt idx="6">
                  <c:v>Предприятие торговли</c:v>
                </c:pt>
              </c:strCache>
            </c:strRef>
          </c:cat>
          <c:val>
            <c:numRef>
              <c:f>Sheet1!$B$2:$H$2</c:f>
              <c:numCache>
                <c:formatCode>0.00%</c:formatCode>
                <c:ptCount val="7"/>
                <c:pt idx="0">
                  <c:v>0.52</c:v>
                </c:pt>
                <c:pt idx="1">
                  <c:v>4.8500000000000001E-2</c:v>
                </c:pt>
                <c:pt idx="2">
                  <c:v>2.2600000000000006E-2</c:v>
                </c:pt>
                <c:pt idx="3">
                  <c:v>7.1900000000000006E-2</c:v>
                </c:pt>
                <c:pt idx="4">
                  <c:v>0.28760000000000002</c:v>
                </c:pt>
                <c:pt idx="5">
                  <c:v>3.9399999999999998E-2</c:v>
                </c:pt>
                <c:pt idx="6" formatCode="0%">
                  <c:v>8.3000000000000036E-3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17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Sheet1!$B$1:$H$1</c:f>
              <c:strCache>
                <c:ptCount val="7"/>
                <c:pt idx="0">
                  <c:v>Здания жилого сектора</c:v>
                </c:pt>
                <c:pt idx="1">
                  <c:v>Транспортные средства</c:v>
                </c:pt>
                <c:pt idx="2">
                  <c:v>Производственные здания</c:v>
                </c:pt>
                <c:pt idx="3">
                  <c:v>Неэксплуатируемые здания и бесхозные строения</c:v>
                </c:pt>
                <c:pt idx="4">
                  <c:v>Мусор, сухая трава</c:v>
                </c:pt>
                <c:pt idx="5">
                  <c:v>Другие объекты</c:v>
                </c:pt>
                <c:pt idx="6">
                  <c:v>Предприятие торговли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17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Sheet1!$B$1:$H$1</c:f>
              <c:strCache>
                <c:ptCount val="7"/>
                <c:pt idx="0">
                  <c:v>Здания жилого сектора</c:v>
                </c:pt>
                <c:pt idx="1">
                  <c:v>Транспортные средства</c:v>
                </c:pt>
                <c:pt idx="2">
                  <c:v>Производственные здания</c:v>
                </c:pt>
                <c:pt idx="3">
                  <c:v>Неэксплуатируемые здания и бесхозные строения</c:v>
                </c:pt>
                <c:pt idx="4">
                  <c:v>Мусор, сухая трава</c:v>
                </c:pt>
                <c:pt idx="5">
                  <c:v>Другие объекты</c:v>
                </c:pt>
                <c:pt idx="6">
                  <c:v>Предприятие торговли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explosion val="17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Sheet1!$B$1:$H$1</c:f>
              <c:strCache>
                <c:ptCount val="7"/>
                <c:pt idx="0">
                  <c:v>Здания жилого сектора</c:v>
                </c:pt>
                <c:pt idx="1">
                  <c:v>Транспортные средства</c:v>
                </c:pt>
                <c:pt idx="2">
                  <c:v>Производственные здания</c:v>
                </c:pt>
                <c:pt idx="3">
                  <c:v>Неэксплуатируемые здания и бесхозные строения</c:v>
                </c:pt>
                <c:pt idx="4">
                  <c:v>Мусор, сухая трава</c:v>
                </c:pt>
                <c:pt idx="5">
                  <c:v>Другие объекты</c:v>
                </c:pt>
                <c:pt idx="6">
                  <c:v>Предприятие торговли</c:v>
                </c:pt>
              </c:strCache>
            </c:strRef>
          </c:cat>
          <c:val>
            <c:numRef>
              <c:f>Sheet1!$B$5:$H$5</c:f>
              <c:numCache>
                <c:formatCode>General</c:formatCode>
                <c:ptCount val="7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explosion val="17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Sheet1!$B$1:$H$1</c:f>
              <c:strCache>
                <c:ptCount val="7"/>
                <c:pt idx="0">
                  <c:v>Здания жилого сектора</c:v>
                </c:pt>
                <c:pt idx="1">
                  <c:v>Транспортные средства</c:v>
                </c:pt>
                <c:pt idx="2">
                  <c:v>Производственные здания</c:v>
                </c:pt>
                <c:pt idx="3">
                  <c:v>Неэксплуатируемые здания и бесхозные строения</c:v>
                </c:pt>
                <c:pt idx="4">
                  <c:v>Мусор, сухая трава</c:v>
                </c:pt>
                <c:pt idx="5">
                  <c:v>Другие объекты</c:v>
                </c:pt>
                <c:pt idx="6">
                  <c:v>Предприятие торговли</c:v>
                </c:pt>
              </c:strCache>
            </c:strRef>
          </c:cat>
          <c:val>
            <c:numRef>
              <c:f>Sheet1!$B$6:$H$6</c:f>
              <c:numCache>
                <c:formatCode>General</c:formatCode>
                <c:ptCount val="7"/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4.3343653250774002E-2"/>
          <c:y val="0.67307692307692313"/>
          <c:w val="0.95201238390092846"/>
          <c:h val="0.32142857142857167"/>
        </c:manualLayout>
      </c:layout>
      <c:spPr>
        <a:noFill/>
        <a:ln w="25400">
          <a:noFill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6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1255742725880519E-3"/>
          <c:y val="0.15483870967741942"/>
          <c:w val="0.9846860643185299"/>
          <c:h val="0.632258064516129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2021 г</c:v>
                </c:pt>
              </c:strCache>
            </c:strRef>
          </c:tx>
          <c:spPr>
            <a:gradFill rotWithShape="0">
              <a:gsLst>
                <a:gs pos="0">
                  <a:srgbClr val="9999FF"/>
                </a:gs>
                <a:gs pos="50000">
                  <a:srgbClr val="9999FF">
                    <a:gamma/>
                    <a:tint val="0"/>
                    <a:invGamma/>
                  </a:srgbClr>
                </a:gs>
                <a:gs pos="100000">
                  <a:srgbClr val="9999FF"/>
                </a:gs>
              </a:gsLst>
              <a:lin ang="0" scaled="1"/>
            </a:gradFill>
            <a:ln w="3175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Пожары</c:v>
                </c:pt>
                <c:pt idx="1">
                  <c:v>Гибель</c:v>
                </c:pt>
                <c:pt idx="2">
                  <c:v>Гибель детей</c:v>
                </c:pt>
                <c:pt idx="3">
                  <c:v>Травмы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1580</c:v>
                </c:pt>
                <c:pt idx="1">
                  <c:v>106</c:v>
                </c:pt>
                <c:pt idx="2">
                  <c:v>4</c:v>
                </c:pt>
                <c:pt idx="3">
                  <c:v>91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2022 г. 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50000">
                  <a:srgbClr val="FF0000">
                    <a:gamma/>
                    <a:tint val="0"/>
                    <a:invGamma/>
                  </a:srgbClr>
                </a:gs>
                <a:gs pos="100000">
                  <a:srgbClr val="FF0000"/>
                </a:gs>
              </a:gsLst>
              <a:lin ang="0" scaled="1"/>
            </a:gradFill>
            <a:ln w="3175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Mode val="edge"/>
                  <c:yMode val="edge"/>
                  <c:x val="0.66003062787136291"/>
                  <c:y val="0.5225806451612901"/>
                </c:manualLayout>
              </c:layout>
              <c:tx>
                <c:rich>
                  <a:bodyPr/>
                  <a:lstStyle/>
                  <a:p>
                    <a:r>
                      <a:t>7</a:t>
                    </a:r>
                  </a:p>
                </c:rich>
              </c:tx>
              <c:dLblPos val="outEnd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Пожары</c:v>
                </c:pt>
                <c:pt idx="1">
                  <c:v>Гибель</c:v>
                </c:pt>
                <c:pt idx="2">
                  <c:v>Гибель детей</c:v>
                </c:pt>
                <c:pt idx="3">
                  <c:v>Травмы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1584</c:v>
                </c:pt>
                <c:pt idx="1">
                  <c:v>96</c:v>
                </c:pt>
                <c:pt idx="2">
                  <c:v>8</c:v>
                </c:pt>
                <c:pt idx="3">
                  <c:v>74</c:v>
                </c:pt>
              </c:numCache>
            </c:numRef>
          </c:val>
        </c:ser>
        <c:gapWidth val="90"/>
        <c:axId val="214914560"/>
        <c:axId val="214916096"/>
      </c:barChart>
      <c:catAx>
        <c:axId val="21491456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4916096"/>
        <c:crosses val="autoZero"/>
        <c:auto val="1"/>
        <c:lblAlgn val="ctr"/>
        <c:lblOffset val="100"/>
        <c:tickLblSkip val="1"/>
        <c:tickMarkSkip val="1"/>
      </c:catAx>
      <c:valAx>
        <c:axId val="214916096"/>
        <c:scaling>
          <c:logBase val="10"/>
          <c:orientation val="minMax"/>
          <c:max val="100000"/>
        </c:scaling>
        <c:axPos val="l"/>
        <c:numFmt formatCode="General" sourceLinked="1"/>
        <c:majorTickMark val="none"/>
        <c:tickLblPos val="none"/>
        <c:spPr>
          <a:ln w="9525">
            <a:noFill/>
          </a:ln>
        </c:spPr>
        <c:crossAx val="21491456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30934150076569689"/>
          <c:y val="0.89032258064516112"/>
          <c:w val="0.36906584992343044"/>
          <c:h val="0.1161290322580645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0627871362940281E-3"/>
          <c:y val="0.12258064516129037"/>
          <c:w val="0.9846860643185299"/>
          <c:h val="0.632258064516129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2021 г</c:v>
                </c:pt>
              </c:strCache>
            </c:strRef>
          </c:tx>
          <c:spPr>
            <a:gradFill rotWithShape="0">
              <a:gsLst>
                <a:gs pos="0">
                  <a:srgbClr val="9999FF"/>
                </a:gs>
                <a:gs pos="50000">
                  <a:srgbClr val="9999FF">
                    <a:gamma/>
                    <a:tint val="0"/>
                    <a:invGamma/>
                  </a:srgbClr>
                </a:gs>
                <a:gs pos="100000">
                  <a:srgbClr val="9999FF"/>
                </a:gs>
              </a:gsLst>
              <a:lin ang="0" scaled="1"/>
            </a:gradFill>
            <a:ln w="3175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Пожары</c:v>
                </c:pt>
                <c:pt idx="1">
                  <c:v>Гибель</c:v>
                </c:pt>
                <c:pt idx="2">
                  <c:v>Гибель детей</c:v>
                </c:pt>
                <c:pt idx="3">
                  <c:v>Травмы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1122</c:v>
                </c:pt>
                <c:pt idx="1">
                  <c:v>102</c:v>
                </c:pt>
                <c:pt idx="2">
                  <c:v>4</c:v>
                </c:pt>
                <c:pt idx="3">
                  <c:v>73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2022 г. 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50000">
                  <a:srgbClr val="FF0000">
                    <a:gamma/>
                    <a:tint val="0"/>
                    <a:invGamma/>
                  </a:srgbClr>
                </a:gs>
                <a:gs pos="100000">
                  <a:srgbClr val="FF0000"/>
                </a:gs>
              </a:gsLst>
              <a:lin ang="0" scaled="1"/>
            </a:gradFill>
            <a:ln w="3175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Mode val="edge"/>
                  <c:yMode val="edge"/>
                  <c:x val="0.65696784073506886"/>
                  <c:y val="0.4967741935483872"/>
                </c:manualLayout>
              </c:layout>
              <c:tx>
                <c:rich>
                  <a:bodyPr/>
                  <a:lstStyle/>
                  <a:p>
                    <a:r>
                      <a:t>8</a:t>
                    </a:r>
                  </a:p>
                </c:rich>
              </c:tx>
              <c:dLblPos val="outEnd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Пожары</c:v>
                </c:pt>
                <c:pt idx="1">
                  <c:v>Гибель</c:v>
                </c:pt>
                <c:pt idx="2">
                  <c:v>Гибель детей</c:v>
                </c:pt>
                <c:pt idx="3">
                  <c:v>Травмы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1174</c:v>
                </c:pt>
                <c:pt idx="1">
                  <c:v>89</c:v>
                </c:pt>
                <c:pt idx="2">
                  <c:v>8</c:v>
                </c:pt>
                <c:pt idx="3">
                  <c:v>66</c:v>
                </c:pt>
              </c:numCache>
            </c:numRef>
          </c:val>
        </c:ser>
        <c:gapWidth val="90"/>
        <c:axId val="333758464"/>
        <c:axId val="333760000"/>
      </c:barChart>
      <c:catAx>
        <c:axId val="33375846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3760000"/>
        <c:crosses val="autoZero"/>
        <c:auto val="1"/>
        <c:lblAlgn val="ctr"/>
        <c:lblOffset val="100"/>
        <c:tickLblSkip val="1"/>
        <c:tickMarkSkip val="1"/>
      </c:catAx>
      <c:valAx>
        <c:axId val="333760000"/>
        <c:scaling>
          <c:logBase val="10"/>
          <c:orientation val="minMax"/>
          <c:max val="100000"/>
        </c:scaling>
        <c:axPos val="l"/>
        <c:numFmt formatCode="General" sourceLinked="1"/>
        <c:majorTickMark val="none"/>
        <c:tickLblPos val="none"/>
        <c:spPr>
          <a:ln w="9525">
            <a:noFill/>
          </a:ln>
        </c:spPr>
        <c:crossAx val="33375846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30934150076569689"/>
          <c:y val="0.89032258064516112"/>
          <c:w val="0.36906584992343044"/>
          <c:h val="0.1161290322580645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0634920634920642"/>
          <c:y val="3.8917089678510999E-2"/>
          <c:w val="0.74426807760141112"/>
          <c:h val="0.84940778341793544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 2021 г. 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50000">
                  <a:srgbClr val="0000FF">
                    <a:gamma/>
                    <a:tint val="29804"/>
                    <a:invGamma/>
                  </a:srgbClr>
                </a:gs>
                <a:gs pos="100000">
                  <a:srgbClr val="0000FF"/>
                </a:gs>
              </a:gsLst>
              <a:lin ang="5400000" scaled="1"/>
            </a:gradFill>
            <a:ln w="3175">
              <a:solidFill>
                <a:srgbClr val="000000"/>
              </a:solidFill>
              <a:prstDash val="solid"/>
            </a:ln>
          </c:spPr>
          <c:dLbls>
            <c:dLbl>
              <c:idx val="3"/>
              <c:layout>
                <c:manualLayout>
                  <c:xMode val="edge"/>
                  <c:yMode val="edge"/>
                  <c:x val="0.41446208112874794"/>
                  <c:y val="0.76142131979695427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57319223985890655"/>
                  <c:y val="0.6903553299492383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Mode val="edge"/>
                  <c:yMode val="edge"/>
                  <c:x val="0.26102292768959445"/>
                  <c:y val="0.64805414551607465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Mode val="edge"/>
                  <c:yMode val="edge"/>
                  <c:x val="0.26278659611992955"/>
                  <c:y val="0.58206429780033819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Sheet1!$B$1:$Y$1</c:f>
              <c:strCache>
                <c:ptCount val="24"/>
                <c:pt idx="0">
                  <c:v> г.Архангельска</c:v>
                </c:pt>
                <c:pt idx="1">
                  <c:v>г.Северодвинск</c:v>
                </c:pt>
                <c:pt idx="2">
                  <c:v>г.Коряжма</c:v>
                </c:pt>
                <c:pt idx="3">
                  <c:v>г.Котлас</c:v>
                </c:pt>
                <c:pt idx="4">
                  <c:v>г.Новодвинск</c:v>
                </c:pt>
                <c:pt idx="5">
                  <c:v>Вельский р-н</c:v>
                </c:pt>
                <c:pt idx="6">
                  <c:v>Вилегодский р-н</c:v>
                </c:pt>
                <c:pt idx="7">
                  <c:v>Виноградовский р-н</c:v>
                </c:pt>
                <c:pt idx="8">
                  <c:v>Верхнетоемский р-н</c:v>
                </c:pt>
                <c:pt idx="9">
                  <c:v>Карпогопольский р-н</c:v>
                </c:pt>
                <c:pt idx="10">
                  <c:v>Коношский р-н</c:v>
                </c:pt>
                <c:pt idx="11">
                  <c:v>Котласский р-н</c:v>
                </c:pt>
                <c:pt idx="12">
                  <c:v>Красноборский р-н</c:v>
                </c:pt>
                <c:pt idx="13">
                  <c:v>Ленский р-н</c:v>
                </c:pt>
                <c:pt idx="14">
                  <c:v>Лешуконский р-н</c:v>
                </c:pt>
                <c:pt idx="15">
                  <c:v>Мезенский р-н</c:v>
                </c:pt>
                <c:pt idx="16">
                  <c:v>Няндомский р-н</c:v>
                </c:pt>
                <c:pt idx="17">
                  <c:v>Онежский р-н</c:v>
                </c:pt>
                <c:pt idx="18">
                  <c:v>Пинежский р-н</c:v>
                </c:pt>
                <c:pt idx="19">
                  <c:v>Плесецкий р-н</c:v>
                </c:pt>
                <c:pt idx="20">
                  <c:v>Приморский р-н</c:v>
                </c:pt>
                <c:pt idx="21">
                  <c:v>Устьянский р-н</c:v>
                </c:pt>
                <c:pt idx="22">
                  <c:v>Холмогорский р-н</c:v>
                </c:pt>
                <c:pt idx="23">
                  <c:v>Шенкурский р-н</c:v>
                </c:pt>
              </c:strCache>
            </c:strRef>
          </c:cat>
          <c:val>
            <c:numRef>
              <c:f>Sheet1!$B$2:$Y$2</c:f>
              <c:numCache>
                <c:formatCode>General</c:formatCode>
                <c:ptCount val="24"/>
                <c:pt idx="0">
                  <c:v>121</c:v>
                </c:pt>
                <c:pt idx="1">
                  <c:v>28</c:v>
                </c:pt>
                <c:pt idx="2">
                  <c:v>10</c:v>
                </c:pt>
                <c:pt idx="3">
                  <c:v>50</c:v>
                </c:pt>
                <c:pt idx="4">
                  <c:v>44</c:v>
                </c:pt>
                <c:pt idx="5">
                  <c:v>87</c:v>
                </c:pt>
                <c:pt idx="6">
                  <c:v>12</c:v>
                </c:pt>
                <c:pt idx="7">
                  <c:v>13</c:v>
                </c:pt>
                <c:pt idx="8">
                  <c:v>11</c:v>
                </c:pt>
                <c:pt idx="9">
                  <c:v>30</c:v>
                </c:pt>
                <c:pt idx="10">
                  <c:v>13</c:v>
                </c:pt>
                <c:pt idx="11">
                  <c:v>39</c:v>
                </c:pt>
                <c:pt idx="12">
                  <c:v>24</c:v>
                </c:pt>
                <c:pt idx="13">
                  <c:v>4</c:v>
                </c:pt>
                <c:pt idx="14">
                  <c:v>1</c:v>
                </c:pt>
                <c:pt idx="15">
                  <c:v>3</c:v>
                </c:pt>
                <c:pt idx="16">
                  <c:v>17</c:v>
                </c:pt>
                <c:pt idx="17">
                  <c:v>39</c:v>
                </c:pt>
                <c:pt idx="18">
                  <c:v>15</c:v>
                </c:pt>
                <c:pt idx="19">
                  <c:v>75</c:v>
                </c:pt>
                <c:pt idx="20">
                  <c:v>44</c:v>
                </c:pt>
                <c:pt idx="21">
                  <c:v>29</c:v>
                </c:pt>
                <c:pt idx="22">
                  <c:v>16</c:v>
                </c:pt>
                <c:pt idx="23">
                  <c:v>29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2022 г. 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50000">
                  <a:srgbClr val="FF0000">
                    <a:gamma/>
                    <a:tint val="13725"/>
                    <a:invGamma/>
                  </a:srgbClr>
                </a:gs>
                <a:gs pos="100000">
                  <a:srgbClr val="FF0000"/>
                </a:gs>
              </a:gsLst>
              <a:lin ang="5400000" scaled="1"/>
            </a:gradFill>
            <a:ln w="3175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Sheet1!$B$1:$Y$1</c:f>
              <c:strCache>
                <c:ptCount val="24"/>
                <c:pt idx="0">
                  <c:v> г.Архангельска</c:v>
                </c:pt>
                <c:pt idx="1">
                  <c:v>г.Северодвинск</c:v>
                </c:pt>
                <c:pt idx="2">
                  <c:v>г.Коряжма</c:v>
                </c:pt>
                <c:pt idx="3">
                  <c:v>г.Котлас</c:v>
                </c:pt>
                <c:pt idx="4">
                  <c:v>г.Новодвинск</c:v>
                </c:pt>
                <c:pt idx="5">
                  <c:v>Вельский р-н</c:v>
                </c:pt>
                <c:pt idx="6">
                  <c:v>Вилегодский р-н</c:v>
                </c:pt>
                <c:pt idx="7">
                  <c:v>Виноградовский р-н</c:v>
                </c:pt>
                <c:pt idx="8">
                  <c:v>Верхнетоемский р-н</c:v>
                </c:pt>
                <c:pt idx="9">
                  <c:v>Карпогопольский р-н</c:v>
                </c:pt>
                <c:pt idx="10">
                  <c:v>Коношский р-н</c:v>
                </c:pt>
                <c:pt idx="11">
                  <c:v>Котласский р-н</c:v>
                </c:pt>
                <c:pt idx="12">
                  <c:v>Красноборский р-н</c:v>
                </c:pt>
                <c:pt idx="13">
                  <c:v>Ленский р-н</c:v>
                </c:pt>
                <c:pt idx="14">
                  <c:v>Лешуконский р-н</c:v>
                </c:pt>
                <c:pt idx="15">
                  <c:v>Мезенский р-н</c:v>
                </c:pt>
                <c:pt idx="16">
                  <c:v>Няндомский р-н</c:v>
                </c:pt>
                <c:pt idx="17">
                  <c:v>Онежский р-н</c:v>
                </c:pt>
                <c:pt idx="18">
                  <c:v>Пинежский р-н</c:v>
                </c:pt>
                <c:pt idx="19">
                  <c:v>Плесецкий р-н</c:v>
                </c:pt>
                <c:pt idx="20">
                  <c:v>Приморский р-н</c:v>
                </c:pt>
                <c:pt idx="21">
                  <c:v>Устьянский р-н</c:v>
                </c:pt>
                <c:pt idx="22">
                  <c:v>Холмогорский р-н</c:v>
                </c:pt>
                <c:pt idx="23">
                  <c:v>Шенкурский р-н</c:v>
                </c:pt>
              </c:strCache>
            </c:strRef>
          </c:cat>
          <c:val>
            <c:numRef>
              <c:f>Sheet1!$B$3:$Y$3</c:f>
              <c:numCache>
                <c:formatCode>General</c:formatCode>
                <c:ptCount val="24"/>
                <c:pt idx="0">
                  <c:v>170</c:v>
                </c:pt>
                <c:pt idx="1">
                  <c:v>31</c:v>
                </c:pt>
                <c:pt idx="2">
                  <c:v>14</c:v>
                </c:pt>
                <c:pt idx="3">
                  <c:v>54</c:v>
                </c:pt>
                <c:pt idx="4">
                  <c:v>37</c:v>
                </c:pt>
                <c:pt idx="5">
                  <c:v>87</c:v>
                </c:pt>
                <c:pt idx="6">
                  <c:v>17</c:v>
                </c:pt>
                <c:pt idx="7">
                  <c:v>10</c:v>
                </c:pt>
                <c:pt idx="8">
                  <c:v>5</c:v>
                </c:pt>
                <c:pt idx="9">
                  <c:v>25</c:v>
                </c:pt>
                <c:pt idx="10">
                  <c:v>10</c:v>
                </c:pt>
                <c:pt idx="11">
                  <c:v>37</c:v>
                </c:pt>
                <c:pt idx="12">
                  <c:v>12</c:v>
                </c:pt>
                <c:pt idx="13">
                  <c:v>5</c:v>
                </c:pt>
                <c:pt idx="14">
                  <c:v>1</c:v>
                </c:pt>
                <c:pt idx="15">
                  <c:v>3</c:v>
                </c:pt>
                <c:pt idx="16">
                  <c:v>24</c:v>
                </c:pt>
                <c:pt idx="17">
                  <c:v>26</c:v>
                </c:pt>
                <c:pt idx="18">
                  <c:v>8</c:v>
                </c:pt>
                <c:pt idx="19">
                  <c:v>84</c:v>
                </c:pt>
                <c:pt idx="20">
                  <c:v>41</c:v>
                </c:pt>
                <c:pt idx="21">
                  <c:v>10</c:v>
                </c:pt>
                <c:pt idx="22">
                  <c:v>22</c:v>
                </c:pt>
                <c:pt idx="23">
                  <c:v>18</c:v>
                </c:pt>
              </c:numCache>
            </c:numRef>
          </c:val>
        </c:ser>
        <c:ser>
          <c:idx val="3"/>
          <c:order val="2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4"/>
                <c:pt idx="0">
                  <c:v> г.Архангельска</c:v>
                </c:pt>
                <c:pt idx="1">
                  <c:v>г.Северодвинск</c:v>
                </c:pt>
                <c:pt idx="2">
                  <c:v>г.Коряжма</c:v>
                </c:pt>
                <c:pt idx="3">
                  <c:v>г.Котлас</c:v>
                </c:pt>
                <c:pt idx="4">
                  <c:v>г.Новодвинск</c:v>
                </c:pt>
                <c:pt idx="5">
                  <c:v>Вельский р-н</c:v>
                </c:pt>
                <c:pt idx="6">
                  <c:v>Вилегодский р-н</c:v>
                </c:pt>
                <c:pt idx="7">
                  <c:v>Виноградовский р-н</c:v>
                </c:pt>
                <c:pt idx="8">
                  <c:v>Верхнетоемский р-н</c:v>
                </c:pt>
                <c:pt idx="9">
                  <c:v>Карпогопольский р-н</c:v>
                </c:pt>
                <c:pt idx="10">
                  <c:v>Коношский р-н</c:v>
                </c:pt>
                <c:pt idx="11">
                  <c:v>Котласский р-н</c:v>
                </c:pt>
                <c:pt idx="12">
                  <c:v>Красноборский р-н</c:v>
                </c:pt>
                <c:pt idx="13">
                  <c:v>Ленский р-н</c:v>
                </c:pt>
                <c:pt idx="14">
                  <c:v>Лешуконский р-н</c:v>
                </c:pt>
                <c:pt idx="15">
                  <c:v>Мезенский р-н</c:v>
                </c:pt>
                <c:pt idx="16">
                  <c:v>Няндомский р-н</c:v>
                </c:pt>
                <c:pt idx="17">
                  <c:v>Онежский р-н</c:v>
                </c:pt>
                <c:pt idx="18">
                  <c:v>Пинежский р-н</c:v>
                </c:pt>
                <c:pt idx="19">
                  <c:v>Плесецкий р-н</c:v>
                </c:pt>
                <c:pt idx="20">
                  <c:v>Приморский р-н</c:v>
                </c:pt>
                <c:pt idx="21">
                  <c:v>Устьянский р-н</c:v>
                </c:pt>
                <c:pt idx="22">
                  <c:v>Холмогорский р-н</c:v>
                </c:pt>
                <c:pt idx="23">
                  <c:v>Шенкурский р-н</c:v>
                </c:pt>
              </c:strCache>
            </c:strRef>
          </c:cat>
          <c:val>
            <c:numRef>
              <c:f>Sheet1!$B$5:$Y$5</c:f>
              <c:numCache>
                <c:formatCode>General</c:formatCode>
                <c:ptCount val="24"/>
                <c:pt idx="20">
                  <c:v>0</c:v>
                </c:pt>
              </c:numCache>
            </c:numRef>
          </c:val>
        </c:ser>
        <c:gapWidth val="60"/>
        <c:axId val="333861248"/>
        <c:axId val="333862784"/>
      </c:barChart>
      <c:catAx>
        <c:axId val="33386124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3862784"/>
        <c:crosses val="autoZero"/>
        <c:auto val="1"/>
        <c:lblAlgn val="ctr"/>
        <c:lblOffset val="100"/>
        <c:tickLblSkip val="1"/>
        <c:tickMarkSkip val="1"/>
      </c:catAx>
      <c:valAx>
        <c:axId val="33386278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38612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7636684303350969"/>
          <c:y val="0.95093062605752965"/>
          <c:w val="0.70370370370370372"/>
          <c:h val="4.3993231810490738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 w="12700">
      <a:solidFill>
        <a:srgbClr val="000000"/>
      </a:solidFill>
      <a:prstDash val="sysDash"/>
    </a:ln>
  </c:spPr>
  <c:txPr>
    <a:bodyPr/>
    <a:lstStyle/>
    <a:p>
      <a:pPr>
        <a:defRPr sz="16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9532554257095161"/>
          <c:y val="3.9049235993208836E-2"/>
          <c:w val="0.75959933222036746"/>
          <c:h val="0.84889643463497499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 2021 г. 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50000">
                  <a:srgbClr val="0000FF">
                    <a:gamma/>
                    <a:tint val="29804"/>
                    <a:invGamma/>
                  </a:srgbClr>
                </a:gs>
                <a:gs pos="100000">
                  <a:srgbClr val="0000FF"/>
                </a:gs>
              </a:gsLst>
              <a:lin ang="5400000" scaled="1"/>
            </a:gradFill>
            <a:ln w="3175">
              <a:solidFill>
                <a:srgbClr val="000000"/>
              </a:solidFill>
              <a:prstDash val="solid"/>
            </a:ln>
          </c:spPr>
          <c:dLbls>
            <c:dLbl>
              <c:idx val="3"/>
              <c:layout>
                <c:manualLayout>
                  <c:xMode val="edge"/>
                  <c:yMode val="edge"/>
                  <c:x val="0.31552587646076807"/>
                  <c:y val="0.75721561969439777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36894824707846435"/>
                  <c:y val="0.68760611205432964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Mode val="edge"/>
                  <c:yMode val="edge"/>
                  <c:x val="0.24707846410684481"/>
                  <c:y val="0.64516129032258085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Mode val="edge"/>
                  <c:yMode val="edge"/>
                  <c:x val="0.24707846410684481"/>
                  <c:y val="0.57724957555178291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Sheet1!$B$1:$Y$1</c:f>
              <c:strCache>
                <c:ptCount val="24"/>
                <c:pt idx="0">
                  <c:v> г.Архангельска</c:v>
                </c:pt>
                <c:pt idx="1">
                  <c:v>г.Северодвинск</c:v>
                </c:pt>
                <c:pt idx="2">
                  <c:v>г.Коряжма</c:v>
                </c:pt>
                <c:pt idx="3">
                  <c:v>г.Котлас</c:v>
                </c:pt>
                <c:pt idx="4">
                  <c:v>г.Новодвинск</c:v>
                </c:pt>
                <c:pt idx="5">
                  <c:v>Вельский р-н</c:v>
                </c:pt>
                <c:pt idx="6">
                  <c:v>Вилегодский р-н</c:v>
                </c:pt>
                <c:pt idx="7">
                  <c:v>Виноградовский р-н</c:v>
                </c:pt>
                <c:pt idx="8">
                  <c:v>Верхнетоемский р-н</c:v>
                </c:pt>
                <c:pt idx="9">
                  <c:v>Карпогопольский р-н</c:v>
                </c:pt>
                <c:pt idx="10">
                  <c:v>Коношский р-н</c:v>
                </c:pt>
                <c:pt idx="11">
                  <c:v>Котласский р-н</c:v>
                </c:pt>
                <c:pt idx="12">
                  <c:v>Красноборский р-н</c:v>
                </c:pt>
                <c:pt idx="13">
                  <c:v>Ленский р-н</c:v>
                </c:pt>
                <c:pt idx="14">
                  <c:v>Лешуконский р-н</c:v>
                </c:pt>
                <c:pt idx="15">
                  <c:v>Мезенский р-н</c:v>
                </c:pt>
                <c:pt idx="16">
                  <c:v>Няндомский р-н</c:v>
                </c:pt>
                <c:pt idx="17">
                  <c:v>Онежский р-н</c:v>
                </c:pt>
                <c:pt idx="18">
                  <c:v>Пинежский р-н</c:v>
                </c:pt>
                <c:pt idx="19">
                  <c:v>Плесецкий р-н</c:v>
                </c:pt>
                <c:pt idx="20">
                  <c:v>Приморский р-н</c:v>
                </c:pt>
                <c:pt idx="21">
                  <c:v>Устьянский р-н</c:v>
                </c:pt>
                <c:pt idx="22">
                  <c:v>Холмогорский р-н</c:v>
                </c:pt>
                <c:pt idx="23">
                  <c:v>Шенкурский р-н</c:v>
                </c:pt>
              </c:strCache>
            </c:strRef>
          </c:cat>
          <c:val>
            <c:numRef>
              <c:f>Sheet1!$B$2:$Y$2</c:f>
              <c:numCache>
                <c:formatCode>General</c:formatCode>
                <c:ptCount val="24"/>
                <c:pt idx="0">
                  <c:v>435</c:v>
                </c:pt>
                <c:pt idx="1">
                  <c:v>116</c:v>
                </c:pt>
                <c:pt idx="2">
                  <c:v>47</c:v>
                </c:pt>
                <c:pt idx="3">
                  <c:v>78</c:v>
                </c:pt>
                <c:pt idx="4">
                  <c:v>58</c:v>
                </c:pt>
                <c:pt idx="5">
                  <c:v>110</c:v>
                </c:pt>
                <c:pt idx="6">
                  <c:v>31</c:v>
                </c:pt>
                <c:pt idx="7">
                  <c:v>48</c:v>
                </c:pt>
                <c:pt idx="8">
                  <c:v>27</c:v>
                </c:pt>
                <c:pt idx="9">
                  <c:v>46</c:v>
                </c:pt>
                <c:pt idx="10">
                  <c:v>41</c:v>
                </c:pt>
                <c:pt idx="11">
                  <c:v>59</c:v>
                </c:pt>
                <c:pt idx="12">
                  <c:v>28</c:v>
                </c:pt>
                <c:pt idx="13">
                  <c:v>30</c:v>
                </c:pt>
                <c:pt idx="14">
                  <c:v>14</c:v>
                </c:pt>
                <c:pt idx="15">
                  <c:v>20</c:v>
                </c:pt>
                <c:pt idx="16">
                  <c:v>64</c:v>
                </c:pt>
                <c:pt idx="17">
                  <c:v>58</c:v>
                </c:pt>
                <c:pt idx="18">
                  <c:v>44</c:v>
                </c:pt>
                <c:pt idx="19">
                  <c:v>146</c:v>
                </c:pt>
                <c:pt idx="20">
                  <c:v>138</c:v>
                </c:pt>
                <c:pt idx="21">
                  <c:v>48</c:v>
                </c:pt>
                <c:pt idx="22">
                  <c:v>63</c:v>
                </c:pt>
                <c:pt idx="23">
                  <c:v>35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2022 г. 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50000">
                  <a:srgbClr val="FF0000">
                    <a:gamma/>
                    <a:tint val="13725"/>
                    <a:invGamma/>
                  </a:srgbClr>
                </a:gs>
                <a:gs pos="100000">
                  <a:srgbClr val="FF0000"/>
                </a:gs>
              </a:gsLst>
              <a:lin ang="5400000" scaled="1"/>
            </a:gradFill>
            <a:ln w="3175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Sheet1!$B$1:$Y$1</c:f>
              <c:strCache>
                <c:ptCount val="24"/>
                <c:pt idx="0">
                  <c:v> г.Архангельска</c:v>
                </c:pt>
                <c:pt idx="1">
                  <c:v>г.Северодвинск</c:v>
                </c:pt>
                <c:pt idx="2">
                  <c:v>г.Коряжма</c:v>
                </c:pt>
                <c:pt idx="3">
                  <c:v>г.Котлас</c:v>
                </c:pt>
                <c:pt idx="4">
                  <c:v>г.Новодвинск</c:v>
                </c:pt>
                <c:pt idx="5">
                  <c:v>Вельский р-н</c:v>
                </c:pt>
                <c:pt idx="6">
                  <c:v>Вилегодский р-н</c:v>
                </c:pt>
                <c:pt idx="7">
                  <c:v>Виноградовский р-н</c:v>
                </c:pt>
                <c:pt idx="8">
                  <c:v>Верхнетоемский р-н</c:v>
                </c:pt>
                <c:pt idx="9">
                  <c:v>Карпогопольский р-н</c:v>
                </c:pt>
                <c:pt idx="10">
                  <c:v>Коношский р-н</c:v>
                </c:pt>
                <c:pt idx="11">
                  <c:v>Котласский р-н</c:v>
                </c:pt>
                <c:pt idx="12">
                  <c:v>Красноборский р-н</c:v>
                </c:pt>
                <c:pt idx="13">
                  <c:v>Ленский р-н</c:v>
                </c:pt>
                <c:pt idx="14">
                  <c:v>Лешуконский р-н</c:v>
                </c:pt>
                <c:pt idx="15">
                  <c:v>Мезенский р-н</c:v>
                </c:pt>
                <c:pt idx="16">
                  <c:v>Няндомский р-н</c:v>
                </c:pt>
                <c:pt idx="17">
                  <c:v>Онежский р-н</c:v>
                </c:pt>
                <c:pt idx="18">
                  <c:v>Пинежский р-н</c:v>
                </c:pt>
                <c:pt idx="19">
                  <c:v>Плесецкий р-н</c:v>
                </c:pt>
                <c:pt idx="20">
                  <c:v>Приморский р-н</c:v>
                </c:pt>
                <c:pt idx="21">
                  <c:v>Устьянский р-н</c:v>
                </c:pt>
                <c:pt idx="22">
                  <c:v>Холмогорский р-н</c:v>
                </c:pt>
                <c:pt idx="23">
                  <c:v>Шенкурский р-н</c:v>
                </c:pt>
              </c:strCache>
            </c:strRef>
          </c:cat>
          <c:val>
            <c:numRef>
              <c:f>Sheet1!$B$3:$Y$3</c:f>
              <c:numCache>
                <c:formatCode>General</c:formatCode>
                <c:ptCount val="24"/>
                <c:pt idx="0">
                  <c:v>417</c:v>
                </c:pt>
                <c:pt idx="1">
                  <c:v>122</c:v>
                </c:pt>
                <c:pt idx="2">
                  <c:v>39</c:v>
                </c:pt>
                <c:pt idx="3">
                  <c:v>86</c:v>
                </c:pt>
                <c:pt idx="4">
                  <c:v>48</c:v>
                </c:pt>
                <c:pt idx="5">
                  <c:v>103</c:v>
                </c:pt>
                <c:pt idx="6">
                  <c:v>28</c:v>
                </c:pt>
                <c:pt idx="7">
                  <c:v>44</c:v>
                </c:pt>
                <c:pt idx="8">
                  <c:v>35</c:v>
                </c:pt>
                <c:pt idx="9">
                  <c:v>36</c:v>
                </c:pt>
                <c:pt idx="10">
                  <c:v>55</c:v>
                </c:pt>
                <c:pt idx="11">
                  <c:v>57</c:v>
                </c:pt>
                <c:pt idx="12">
                  <c:v>38</c:v>
                </c:pt>
                <c:pt idx="13">
                  <c:v>30</c:v>
                </c:pt>
                <c:pt idx="14">
                  <c:v>16</c:v>
                </c:pt>
                <c:pt idx="15">
                  <c:v>14</c:v>
                </c:pt>
                <c:pt idx="16">
                  <c:v>55</c:v>
                </c:pt>
                <c:pt idx="17">
                  <c:v>69</c:v>
                </c:pt>
                <c:pt idx="18">
                  <c:v>57</c:v>
                </c:pt>
                <c:pt idx="19">
                  <c:v>121</c:v>
                </c:pt>
                <c:pt idx="20">
                  <c:v>128</c:v>
                </c:pt>
                <c:pt idx="21">
                  <c:v>62</c:v>
                </c:pt>
                <c:pt idx="22">
                  <c:v>50</c:v>
                </c:pt>
                <c:pt idx="23">
                  <c:v>36</c:v>
                </c:pt>
              </c:numCache>
            </c:numRef>
          </c:val>
        </c:ser>
        <c:gapWidth val="60"/>
        <c:axId val="214911232"/>
        <c:axId val="302985216"/>
      </c:barChart>
      <c:catAx>
        <c:axId val="21491123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2985216"/>
        <c:crosses val="autoZero"/>
        <c:auto val="1"/>
        <c:lblAlgn val="ctr"/>
        <c:lblOffset val="100"/>
        <c:tickLblSkip val="1"/>
        <c:tickMarkSkip val="1"/>
      </c:catAx>
      <c:valAx>
        <c:axId val="30298521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491123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0701168614357268"/>
          <c:y val="0.95076400679117179"/>
          <c:w val="0.66611018363939922"/>
          <c:h val="4.4142614601018718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 w="12700">
      <a:solidFill>
        <a:srgbClr val="000000"/>
      </a:solidFill>
      <a:prstDash val="sysDash"/>
    </a:ln>
  </c:spPr>
  <c:txPr>
    <a:bodyPr/>
    <a:lstStyle/>
    <a:p>
      <a:pPr>
        <a:defRPr sz="17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9148936170212774"/>
          <c:y val="3.8917089678510999E-2"/>
          <c:w val="0.76268412438625199"/>
          <c:h val="0.84940778341793544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 2021 г. 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50000">
                  <a:srgbClr val="0000FF">
                    <a:gamma/>
                    <a:tint val="29804"/>
                    <a:invGamma/>
                  </a:srgbClr>
                </a:gs>
                <a:gs pos="100000">
                  <a:srgbClr val="0000FF"/>
                </a:gs>
              </a:gsLst>
              <a:lin ang="5400000" scaled="1"/>
            </a:gradFill>
            <a:ln w="3175">
              <a:solidFill>
                <a:srgbClr val="000000"/>
              </a:solidFill>
              <a:prstDash val="solid"/>
            </a:ln>
          </c:spPr>
          <c:dLbls>
            <c:dLbl>
              <c:idx val="3"/>
              <c:layout>
                <c:manualLayout>
                  <c:x val="-4.4225697228044277E-3"/>
                  <c:y val="-2.7854192388453241E-3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3.7831063395520363E-4"/>
                  <c:y val="-3.0674778738544756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7.6748461266542905E-4"/>
                  <c:y val="-9.9766293149937905E-3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3.9517022072788005E-3"/>
                  <c:y val="-5.1824110466802131E-3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Sheet1!$B$1:$Y$1</c:f>
              <c:strCache>
                <c:ptCount val="24"/>
                <c:pt idx="0">
                  <c:v> г.Архангельска</c:v>
                </c:pt>
                <c:pt idx="1">
                  <c:v>г.Северодвинск</c:v>
                </c:pt>
                <c:pt idx="2">
                  <c:v>г.Коряжма</c:v>
                </c:pt>
                <c:pt idx="3">
                  <c:v>г.Котлас</c:v>
                </c:pt>
                <c:pt idx="4">
                  <c:v>г.Новодвинск</c:v>
                </c:pt>
                <c:pt idx="5">
                  <c:v>Вельский р-н</c:v>
                </c:pt>
                <c:pt idx="6">
                  <c:v>Вилегодский р-н</c:v>
                </c:pt>
                <c:pt idx="7">
                  <c:v>Виноградовский р-н</c:v>
                </c:pt>
                <c:pt idx="8">
                  <c:v>Верхнетоемский р-н</c:v>
                </c:pt>
                <c:pt idx="9">
                  <c:v>Карпогопольский р-н</c:v>
                </c:pt>
                <c:pt idx="10">
                  <c:v>Коношский р-н</c:v>
                </c:pt>
                <c:pt idx="11">
                  <c:v>Котласский р-н</c:v>
                </c:pt>
                <c:pt idx="12">
                  <c:v>Красноборский р-н</c:v>
                </c:pt>
                <c:pt idx="13">
                  <c:v>Ленский р-н</c:v>
                </c:pt>
                <c:pt idx="14">
                  <c:v>Лешуконский р-н</c:v>
                </c:pt>
                <c:pt idx="15">
                  <c:v>Мезенский р-н</c:v>
                </c:pt>
                <c:pt idx="16">
                  <c:v>Няндомский р-н</c:v>
                </c:pt>
                <c:pt idx="17">
                  <c:v>Онежский р-н</c:v>
                </c:pt>
                <c:pt idx="18">
                  <c:v>Пинежский р-н</c:v>
                </c:pt>
                <c:pt idx="19">
                  <c:v>Плесецкий р-н</c:v>
                </c:pt>
                <c:pt idx="20">
                  <c:v>Приморский р-н</c:v>
                </c:pt>
                <c:pt idx="21">
                  <c:v>Устьянский р-н</c:v>
                </c:pt>
                <c:pt idx="22">
                  <c:v>Холмогорский р-н</c:v>
                </c:pt>
                <c:pt idx="23">
                  <c:v>Шенкурский р-н</c:v>
                </c:pt>
              </c:strCache>
            </c:strRef>
          </c:cat>
          <c:val>
            <c:numRef>
              <c:f>Sheet1!$B$2:$Y$2</c:f>
              <c:numCache>
                <c:formatCode>General</c:formatCode>
                <c:ptCount val="24"/>
                <c:pt idx="0">
                  <c:v>102</c:v>
                </c:pt>
                <c:pt idx="1">
                  <c:v>16</c:v>
                </c:pt>
                <c:pt idx="2">
                  <c:v>2</c:v>
                </c:pt>
                <c:pt idx="3">
                  <c:v>2</c:v>
                </c:pt>
                <c:pt idx="4">
                  <c:v>10</c:v>
                </c:pt>
                <c:pt idx="5">
                  <c:v>10</c:v>
                </c:pt>
                <c:pt idx="6">
                  <c:v>4</c:v>
                </c:pt>
                <c:pt idx="7">
                  <c:v>5</c:v>
                </c:pt>
                <c:pt idx="8">
                  <c:v>3</c:v>
                </c:pt>
                <c:pt idx="9">
                  <c:v>7</c:v>
                </c:pt>
                <c:pt idx="10">
                  <c:v>8</c:v>
                </c:pt>
                <c:pt idx="11">
                  <c:v>5</c:v>
                </c:pt>
                <c:pt idx="12">
                  <c:v>2</c:v>
                </c:pt>
                <c:pt idx="13">
                  <c:v>4</c:v>
                </c:pt>
                <c:pt idx="14">
                  <c:v>4</c:v>
                </c:pt>
                <c:pt idx="15">
                  <c:v>5</c:v>
                </c:pt>
                <c:pt idx="16">
                  <c:v>10</c:v>
                </c:pt>
                <c:pt idx="17">
                  <c:v>7</c:v>
                </c:pt>
                <c:pt idx="18">
                  <c:v>2</c:v>
                </c:pt>
                <c:pt idx="19">
                  <c:v>10</c:v>
                </c:pt>
                <c:pt idx="20">
                  <c:v>8</c:v>
                </c:pt>
                <c:pt idx="21">
                  <c:v>7</c:v>
                </c:pt>
                <c:pt idx="22">
                  <c:v>3</c:v>
                </c:pt>
                <c:pt idx="23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2022 г. 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50000">
                  <a:srgbClr val="FF0000">
                    <a:gamma/>
                    <a:tint val="13725"/>
                    <a:invGamma/>
                  </a:srgbClr>
                </a:gs>
                <a:gs pos="100000">
                  <a:srgbClr val="FF0000"/>
                </a:gs>
              </a:gsLst>
              <a:lin ang="5400000" scaled="1"/>
            </a:gradFill>
            <a:ln w="3175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Sheet1!$B$1:$Y$1</c:f>
              <c:strCache>
                <c:ptCount val="24"/>
                <c:pt idx="0">
                  <c:v> г.Архангельска</c:v>
                </c:pt>
                <c:pt idx="1">
                  <c:v>г.Северодвинск</c:v>
                </c:pt>
                <c:pt idx="2">
                  <c:v>г.Коряжма</c:v>
                </c:pt>
                <c:pt idx="3">
                  <c:v>г.Котлас</c:v>
                </c:pt>
                <c:pt idx="4">
                  <c:v>г.Новодвинск</c:v>
                </c:pt>
                <c:pt idx="5">
                  <c:v>Вельский р-н</c:v>
                </c:pt>
                <c:pt idx="6">
                  <c:v>Вилегодский р-н</c:v>
                </c:pt>
                <c:pt idx="7">
                  <c:v>Виноградовский р-н</c:v>
                </c:pt>
                <c:pt idx="8">
                  <c:v>Верхнетоемский р-н</c:v>
                </c:pt>
                <c:pt idx="9">
                  <c:v>Карпогопольский р-н</c:v>
                </c:pt>
                <c:pt idx="10">
                  <c:v>Коношский р-н</c:v>
                </c:pt>
                <c:pt idx="11">
                  <c:v>Котласский р-н</c:v>
                </c:pt>
                <c:pt idx="12">
                  <c:v>Красноборский р-н</c:v>
                </c:pt>
                <c:pt idx="13">
                  <c:v>Ленский р-н</c:v>
                </c:pt>
                <c:pt idx="14">
                  <c:v>Лешуконский р-н</c:v>
                </c:pt>
                <c:pt idx="15">
                  <c:v>Мезенский р-н</c:v>
                </c:pt>
                <c:pt idx="16">
                  <c:v>Няндомский р-н</c:v>
                </c:pt>
                <c:pt idx="17">
                  <c:v>Онежский р-н</c:v>
                </c:pt>
                <c:pt idx="18">
                  <c:v>Пинежский р-н</c:v>
                </c:pt>
                <c:pt idx="19">
                  <c:v>Плесецкий р-н</c:v>
                </c:pt>
                <c:pt idx="20">
                  <c:v>Приморский р-н</c:v>
                </c:pt>
                <c:pt idx="21">
                  <c:v>Устьянский р-н</c:v>
                </c:pt>
                <c:pt idx="22">
                  <c:v>Холмогорский р-н</c:v>
                </c:pt>
                <c:pt idx="23">
                  <c:v>Шенкурский р-н</c:v>
                </c:pt>
              </c:strCache>
            </c:strRef>
          </c:cat>
          <c:val>
            <c:numRef>
              <c:f>Sheet1!$B$3:$Y$3</c:f>
              <c:numCache>
                <c:formatCode>General</c:formatCode>
                <c:ptCount val="24"/>
                <c:pt idx="0">
                  <c:v>106</c:v>
                </c:pt>
                <c:pt idx="1">
                  <c:v>15</c:v>
                </c:pt>
                <c:pt idx="2">
                  <c:v>4</c:v>
                </c:pt>
                <c:pt idx="3">
                  <c:v>6</c:v>
                </c:pt>
                <c:pt idx="4">
                  <c:v>9</c:v>
                </c:pt>
                <c:pt idx="5">
                  <c:v>12</c:v>
                </c:pt>
                <c:pt idx="6">
                  <c:v>2</c:v>
                </c:pt>
                <c:pt idx="7">
                  <c:v>4</c:v>
                </c:pt>
                <c:pt idx="8">
                  <c:v>1</c:v>
                </c:pt>
                <c:pt idx="9">
                  <c:v>7</c:v>
                </c:pt>
                <c:pt idx="10">
                  <c:v>8</c:v>
                </c:pt>
                <c:pt idx="11">
                  <c:v>2</c:v>
                </c:pt>
                <c:pt idx="12">
                  <c:v>5</c:v>
                </c:pt>
                <c:pt idx="13">
                  <c:v>2</c:v>
                </c:pt>
                <c:pt idx="14">
                  <c:v>0</c:v>
                </c:pt>
                <c:pt idx="15">
                  <c:v>1</c:v>
                </c:pt>
                <c:pt idx="16">
                  <c:v>5</c:v>
                </c:pt>
                <c:pt idx="17">
                  <c:v>9</c:v>
                </c:pt>
                <c:pt idx="18">
                  <c:v>8</c:v>
                </c:pt>
                <c:pt idx="19">
                  <c:v>7</c:v>
                </c:pt>
                <c:pt idx="20">
                  <c:v>6</c:v>
                </c:pt>
                <c:pt idx="21">
                  <c:v>2</c:v>
                </c:pt>
                <c:pt idx="22">
                  <c:v>6</c:v>
                </c:pt>
                <c:pt idx="23">
                  <c:v>5</c:v>
                </c:pt>
              </c:numCache>
            </c:numRef>
          </c:val>
        </c:ser>
        <c:gapWidth val="60"/>
        <c:axId val="131705856"/>
        <c:axId val="181248384"/>
      </c:barChart>
      <c:catAx>
        <c:axId val="131705856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1248384"/>
        <c:crosses val="autoZero"/>
        <c:auto val="1"/>
        <c:lblAlgn val="ctr"/>
        <c:lblOffset val="100"/>
        <c:tickLblSkip val="1"/>
        <c:tickMarkSkip val="1"/>
      </c:catAx>
      <c:valAx>
        <c:axId val="18124838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70585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0949263502454993"/>
          <c:y val="0.95769881556683634"/>
          <c:w val="0.65302782324058983"/>
          <c:h val="4.3993231810490738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 w="12700">
      <a:solidFill>
        <a:srgbClr val="000000"/>
      </a:solidFill>
      <a:prstDash val="sysDash"/>
    </a:ln>
  </c:spPr>
  <c:txPr>
    <a:bodyPr/>
    <a:lstStyle/>
    <a:p>
      <a:pPr>
        <a:defRPr sz="17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0151975683890564E-2"/>
          <c:y val="4.9107142857142877E-2"/>
          <c:w val="0.93617021276595769"/>
          <c:h val="0.58035714285714246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 2021 г.</c:v>
                </c:pt>
              </c:strCache>
            </c:strRef>
          </c:tx>
          <c:spPr>
            <a:gradFill rotWithShape="0">
              <a:gsLst>
                <a:gs pos="0">
                  <a:srgbClr val="9999FF"/>
                </a:gs>
                <a:gs pos="50000">
                  <a:srgbClr val="9999FF">
                    <a:gamma/>
                    <a:tint val="50196"/>
                    <a:invGamma/>
                  </a:srgbClr>
                </a:gs>
                <a:gs pos="100000">
                  <a:srgbClr val="9999FF"/>
                </a:gs>
              </a:gsLst>
              <a:lin ang="0" scaled="1"/>
            </a:gradFill>
            <a:ln w="3175">
              <a:solidFill>
                <a:srgbClr val="000000"/>
              </a:solidFill>
              <a:prstDash val="solid"/>
            </a:ln>
          </c:spPr>
          <c:dLbls>
            <c:dLbl>
              <c:idx val="8"/>
              <c:layout>
                <c:manualLayout>
                  <c:x val="-1.7774048150975524E-2"/>
                  <c:y val="2.6123325129230785E-2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 algn="ctr">
                  <a:defRPr sz="900" b="1" i="0" u="none" strike="noStrike" baseline="0">
                    <a:solidFill>
                      <a:srgbClr val="00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190</c:v>
                </c:pt>
                <c:pt idx="1">
                  <c:v>148</c:v>
                </c:pt>
                <c:pt idx="2">
                  <c:v>139</c:v>
                </c:pt>
                <c:pt idx="3">
                  <c:v>306</c:v>
                </c:pt>
                <c:pt idx="4">
                  <c:v>378</c:v>
                </c:pt>
                <c:pt idx="5">
                  <c:v>342</c:v>
                </c:pt>
                <c:pt idx="6">
                  <c:v>237</c:v>
                </c:pt>
                <c:pt idx="7">
                  <c:v>167</c:v>
                </c:pt>
                <c:pt idx="8">
                  <c:v>168</c:v>
                </c:pt>
                <c:pt idx="9">
                  <c:v>162</c:v>
                </c:pt>
                <c:pt idx="10">
                  <c:v>118</c:v>
                </c:pt>
                <c:pt idx="11">
                  <c:v>183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2022 г.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50000">
                  <a:srgbClr val="FF0000">
                    <a:gamma/>
                    <a:tint val="40000"/>
                    <a:invGamma/>
                  </a:srgbClr>
                </a:gs>
                <a:gs pos="100000">
                  <a:srgbClr val="FF0000"/>
                </a:gs>
              </a:gsLst>
              <a:lin ang="0" scaled="1"/>
            </a:gradFill>
            <a:ln w="3175">
              <a:solidFill>
                <a:srgbClr val="000000"/>
              </a:solidFill>
              <a:prstDash val="solid"/>
            </a:ln>
          </c:spPr>
          <c:dLbls>
            <c:dLbl>
              <c:idx val="4"/>
              <c:layout>
                <c:manualLayout>
                  <c:x val="-1.5766569438725894E-2"/>
                  <c:y val="2.7016242360730535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1.3233577838698151E-2"/>
                  <c:y val="2.1467661093645469E-2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 algn="ctr">
                  <a:defRPr sz="900" b="1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172</c:v>
                </c:pt>
                <c:pt idx="1">
                  <c:v>128</c:v>
                </c:pt>
                <c:pt idx="2">
                  <c:v>172</c:v>
                </c:pt>
                <c:pt idx="3">
                  <c:v>225</c:v>
                </c:pt>
                <c:pt idx="4">
                  <c:v>406</c:v>
                </c:pt>
                <c:pt idx="5">
                  <c:v>262</c:v>
                </c:pt>
                <c:pt idx="6">
                  <c:v>246</c:v>
                </c:pt>
                <c:pt idx="7">
                  <c:v>259</c:v>
                </c:pt>
                <c:pt idx="8">
                  <c:v>157</c:v>
                </c:pt>
                <c:pt idx="9">
                  <c:v>133</c:v>
                </c:pt>
                <c:pt idx="10">
                  <c:v>171</c:v>
                </c:pt>
                <c:pt idx="11">
                  <c:v>166</c:v>
                </c:pt>
              </c:numCache>
            </c:numRef>
          </c:val>
        </c:ser>
        <c:gapWidth val="70"/>
        <c:axId val="235664512"/>
        <c:axId val="235666048"/>
      </c:barChart>
      <c:catAx>
        <c:axId val="23566451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5666048"/>
        <c:crosses val="autoZero"/>
        <c:auto val="1"/>
        <c:lblAlgn val="ctr"/>
        <c:lblOffset val="100"/>
        <c:tickLblSkip val="1"/>
        <c:tickMarkSkip val="1"/>
      </c:catAx>
      <c:valAx>
        <c:axId val="235666048"/>
        <c:scaling>
          <c:orientation val="minMax"/>
          <c:max val="700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5664512"/>
        <c:crosses val="autoZero"/>
        <c:crossBetween val="between"/>
        <c:majorUnit val="10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2492401215805469"/>
          <c:y val="0.8973214285714286"/>
          <c:w val="0.58358662613981749"/>
          <c:h val="0.1071428571428571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4054054054054078E-2"/>
          <c:y val="5.4054054054054078E-2"/>
          <c:w val="0.93243243243243268"/>
          <c:h val="0.72972972972972971"/>
        </c:manualLayout>
      </c:layout>
      <c:barChart>
        <c:barDir val="col"/>
        <c:grouping val="clustered"/>
        <c:ser>
          <c:idx val="2"/>
          <c:order val="0"/>
          <c:tx>
            <c:strRef>
              <c:f>Sheet1!$A$2</c:f>
              <c:strCache>
                <c:ptCount val="1"/>
                <c:pt idx="0">
                  <c:v>2022 г.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50000">
                  <a:srgbClr val="FF0000">
                    <a:gamma/>
                    <a:tint val="40000"/>
                    <a:invGamma/>
                  </a:srgbClr>
                </a:gs>
                <a:gs pos="100000">
                  <a:srgbClr val="FF0000"/>
                </a:gs>
              </a:gsLst>
              <a:lin ang="0" scaled="1"/>
            </a:gradFill>
            <a:ln w="3175">
              <a:solidFill>
                <a:srgbClr val="000000"/>
              </a:solidFill>
              <a:prstDash val="solid"/>
            </a:ln>
          </c:spPr>
          <c:dLbls>
            <c:dLbl>
              <c:idx val="4"/>
              <c:layout>
                <c:manualLayout>
                  <c:x val="-1.1900688369495099E-2"/>
                  <c:y val="2.1369440306448235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Mode val="edge"/>
                  <c:yMode val="edge"/>
                  <c:x val="0.71021021021021025"/>
                  <c:y val="0.35135135135135137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 algn="ctr">
                  <a:defRPr sz="875" b="1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Sheet1!$B$1:$H$1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332</c:v>
                </c:pt>
                <c:pt idx="1">
                  <c:v>345</c:v>
                </c:pt>
                <c:pt idx="2">
                  <c:v>321</c:v>
                </c:pt>
                <c:pt idx="3">
                  <c:v>335</c:v>
                </c:pt>
                <c:pt idx="4">
                  <c:v>332</c:v>
                </c:pt>
                <c:pt idx="5">
                  <c:v>453</c:v>
                </c:pt>
                <c:pt idx="6">
                  <c:v>380</c:v>
                </c:pt>
              </c:numCache>
            </c:numRef>
          </c:val>
        </c:ser>
        <c:gapWidth val="70"/>
        <c:axId val="333715328"/>
        <c:axId val="333716864"/>
      </c:barChart>
      <c:catAx>
        <c:axId val="33371532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3716864"/>
        <c:crosses val="autoZero"/>
        <c:auto val="1"/>
        <c:lblAlgn val="ctr"/>
        <c:lblOffset val="100"/>
        <c:tickLblSkip val="1"/>
        <c:tickMarkSkip val="1"/>
      </c:catAx>
      <c:valAx>
        <c:axId val="333716864"/>
        <c:scaling>
          <c:orientation val="minMax"/>
          <c:max val="600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3715328"/>
        <c:crosses val="autoZero"/>
        <c:crossBetween val="between"/>
        <c:majorUnit val="100"/>
        <c:minorUnit val="3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4.0540540540540543E-2"/>
          <c:y val="0.89639639639639634"/>
          <c:w val="0.5765765765765769"/>
          <c:h val="0.1081081081081081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9453717754173015E-2"/>
          <c:y val="5.3658536585365846E-2"/>
          <c:w val="0.94688922610015192"/>
          <c:h val="0.71707317073170729"/>
        </c:manualLayout>
      </c:layout>
      <c:barChart>
        <c:barDir val="col"/>
        <c:grouping val="clustered"/>
        <c:ser>
          <c:idx val="2"/>
          <c:order val="0"/>
          <c:tx>
            <c:strRef>
              <c:f>Sheet1!$A$2</c:f>
              <c:strCache>
                <c:ptCount val="1"/>
                <c:pt idx="0">
                  <c:v>2022 г.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50000">
                  <a:srgbClr val="FF0000">
                    <a:gamma/>
                    <a:tint val="40000"/>
                    <a:invGamma/>
                  </a:srgbClr>
                </a:gs>
                <a:gs pos="100000">
                  <a:srgbClr val="FF0000"/>
                </a:gs>
              </a:gsLst>
              <a:lin ang="0" scaled="1"/>
            </a:gradFill>
            <a:ln w="3175">
              <a:solidFill>
                <a:srgbClr val="000000"/>
              </a:solidFill>
              <a:prstDash val="solid"/>
            </a:ln>
          </c:spPr>
          <c:dLbls>
            <c:dLbl>
              <c:idx val="4"/>
              <c:layout>
                <c:manualLayout>
                  <c:x val="-1.2669430189228489E-2"/>
                  <c:y val="3.6646565520773347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Mode val="edge"/>
                  <c:yMode val="edge"/>
                  <c:x val="0.71927162367223063"/>
                  <c:y val="0.38048780487804906"/>
                </c:manualLayout>
              </c:layout>
              <c:dLblPos val="outEnd"/>
              <c:showVal val="1"/>
            </c:dLbl>
            <c:spPr>
              <a:noFill/>
              <a:ln w="25399">
                <a:noFill/>
              </a:ln>
            </c:spPr>
            <c:txPr>
              <a:bodyPr rot="-5400000" vert="horz"/>
              <a:lstStyle/>
              <a:p>
                <a:pPr algn="ctr">
                  <a:defRPr sz="825" b="1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Sheet1!$B$1:$H$1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9</c:v>
                </c:pt>
                <c:pt idx="1">
                  <c:v>13</c:v>
                </c:pt>
                <c:pt idx="2">
                  <c:v>6</c:v>
                </c:pt>
                <c:pt idx="3">
                  <c:v>17</c:v>
                </c:pt>
                <c:pt idx="4">
                  <c:v>16</c:v>
                </c:pt>
                <c:pt idx="5">
                  <c:v>25</c:v>
                </c:pt>
                <c:pt idx="6">
                  <c:v>19</c:v>
                </c:pt>
              </c:numCache>
            </c:numRef>
          </c:val>
        </c:ser>
        <c:gapWidth val="70"/>
        <c:axId val="131628032"/>
        <c:axId val="131670784"/>
      </c:barChart>
      <c:catAx>
        <c:axId val="13162803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670784"/>
        <c:crosses val="autoZero"/>
        <c:auto val="1"/>
        <c:lblAlgn val="ctr"/>
        <c:lblOffset val="100"/>
        <c:tickLblSkip val="1"/>
        <c:tickMarkSkip val="1"/>
      </c:catAx>
      <c:valAx>
        <c:axId val="131670784"/>
        <c:scaling>
          <c:orientation val="minMax"/>
          <c:max val="30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628032"/>
        <c:crosses val="autoZero"/>
        <c:crossBetween val="between"/>
        <c:majorUnit val="10"/>
        <c:minorUnit val="10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2.8831562974203358E-2"/>
          <c:y val="0.88780487804878083"/>
          <c:w val="0.58270106221547824"/>
          <c:h val="0.1170731707317073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3898305084745783E-2"/>
          <c:y val="7.4626865671641784E-2"/>
          <c:w val="0.96610169491525422"/>
          <c:h val="0.68656716417910446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Погибло всего, чел.</c:v>
                </c:pt>
              </c:strCache>
            </c:strRef>
          </c:tx>
          <c:spPr>
            <a:gradFill rotWithShape="0">
              <a:gsLst>
                <a:gs pos="0">
                  <a:srgbClr val="808000"/>
                </a:gs>
                <a:gs pos="50000">
                  <a:srgbClr val="808000">
                    <a:gamma/>
                    <a:tint val="25098"/>
                    <a:invGamma/>
                  </a:srgbClr>
                </a:gs>
                <a:gs pos="100000">
                  <a:srgbClr val="808000"/>
                </a:gs>
              </a:gsLst>
              <a:lin ang="0" scaled="1"/>
            </a:gradFill>
            <a:ln w="3175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-6.1153429503507618E-3"/>
                  <c:y val="6.2510832261977126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6.5756795369373922E-3"/>
                  <c:y val="1.2759588480885048E-3"/>
                </c:manualLayout>
              </c:layout>
              <c:dLblPos val="outEnd"/>
              <c:showVal val="1"/>
            </c:dLbl>
            <c:spPr>
              <a:noFill/>
              <a:ln w="25403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8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Sheet1!$B$1:$I$1</c:f>
              <c:strCache>
                <c:ptCount val="8"/>
                <c:pt idx="0">
                  <c:v>00.00-02.59</c:v>
                </c:pt>
                <c:pt idx="1">
                  <c:v>03.00-05.59</c:v>
                </c:pt>
                <c:pt idx="2">
                  <c:v>06.00-08.59</c:v>
                </c:pt>
                <c:pt idx="3">
                  <c:v>09.00-11.59</c:v>
                </c:pt>
                <c:pt idx="4">
                  <c:v>12.00-14.59</c:v>
                </c:pt>
                <c:pt idx="5">
                  <c:v>15.00-17.59</c:v>
                </c:pt>
                <c:pt idx="6">
                  <c:v>18.00-20.59</c:v>
                </c:pt>
                <c:pt idx="7">
                  <c:v>21.00-23.59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35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6</c:v>
                </c:pt>
                <c:pt idx="5">
                  <c:v>10</c:v>
                </c:pt>
                <c:pt idx="6">
                  <c:v>7</c:v>
                </c:pt>
                <c:pt idx="7">
                  <c:v>20</c:v>
                </c:pt>
              </c:numCache>
            </c:numRef>
          </c:val>
        </c:ser>
        <c:gapWidth val="40"/>
        <c:axId val="131817856"/>
        <c:axId val="131819392"/>
      </c:barChart>
      <c:catAx>
        <c:axId val="131817856"/>
        <c:scaling>
          <c:orientation val="minMax"/>
        </c:scaling>
        <c:axPos val="b"/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31819392"/>
        <c:crosses val="autoZero"/>
        <c:lblAlgn val="ctr"/>
        <c:lblOffset val="100"/>
        <c:tickLblSkip val="1"/>
        <c:tickMarkSkip val="1"/>
      </c:catAx>
      <c:valAx>
        <c:axId val="131819392"/>
        <c:scaling>
          <c:orientation val="minMax"/>
          <c:max val="40"/>
          <c:min val="0"/>
        </c:scaling>
        <c:axPos val="l"/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31817856"/>
        <c:crosses val="autoZero"/>
        <c:crossBetween val="between"/>
        <c:majorUnit val="10"/>
        <c:minorUnit val="5"/>
      </c:valAx>
      <c:spPr>
        <a:noFill/>
        <a:ln w="25403">
          <a:noFill/>
        </a:ln>
      </c:spPr>
    </c:plotArea>
    <c:legend>
      <c:legendPos val="b"/>
      <c:layout>
        <c:manualLayout>
          <c:xMode val="edge"/>
          <c:yMode val="edge"/>
          <c:x val="0.18027734976887524"/>
          <c:y val="0.92039800995024856"/>
          <c:w val="0.61633281972264997"/>
          <c:h val="8.45771144278607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 w="6350" cap="flat" cmpd="sng" algn="ctr">
      <a:solidFill>
        <a:srgbClr val="000000"/>
      </a:solidFill>
      <a:prstDash val="sysDot"/>
      <a:miter lim="800000"/>
      <a:headEnd type="none" w="med" len="med"/>
      <a:tailEnd type="none" w="med" len="me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47954173486088381"/>
          <c:y val="6.4655172413793108E-2"/>
          <c:w val="0.47954173486088381"/>
          <c:h val="0.65086206896551724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2021 г. 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50000">
                  <a:srgbClr val="0000FF">
                    <a:gamma/>
                    <a:tint val="29804"/>
                    <a:invGamma/>
                  </a:srgbClr>
                </a:gs>
                <a:gs pos="100000">
                  <a:srgbClr val="0000FF"/>
                </a:gs>
              </a:gsLst>
              <a:lin ang="5400000" scaled="1"/>
            </a:gradFill>
            <a:ln w="3172">
              <a:solidFill>
                <a:srgbClr val="000000"/>
              </a:solidFill>
              <a:prstDash val="solid"/>
            </a:ln>
          </c:spPr>
          <c:dLbls>
            <c:dLbl>
              <c:idx val="3"/>
              <c:layout>
                <c:manualLayout>
                  <c:x val="1.9657769045039568E-3"/>
                  <c:y val="-5.7916613372886129E-3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16857610474631751"/>
                  <c:y val="0.4525862068965518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Mode val="edge"/>
                  <c:yMode val="edge"/>
                  <c:x val="0.3093289689034372"/>
                  <c:y val="0.9568965517241379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Mode val="edge"/>
                  <c:yMode val="edge"/>
                  <c:x val="0.16693944353518833"/>
                  <c:y val="0.35344827586206917"/>
                </c:manualLayout>
              </c:layout>
              <c:dLblPos val="outEnd"/>
              <c:showVal val="1"/>
            </c:dLbl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00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Неустановленные причины</c:v>
                </c:pt>
                <c:pt idx="1">
                  <c:v>Воздействие высокой температуры</c:v>
                </c:pt>
                <c:pt idx="2">
                  <c:v>Отравление токсичными продуктами горения</c:v>
                </c:pt>
                <c:pt idx="3">
                  <c:v>Комбинирование отравления алкоголем и токсичными продуктами горения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18</c:v>
                </c:pt>
                <c:pt idx="1">
                  <c:v>11</c:v>
                </c:pt>
                <c:pt idx="2">
                  <c:v>77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2022 г. 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50000">
                  <a:srgbClr val="FF0000">
                    <a:gamma/>
                    <a:tint val="13725"/>
                    <a:invGamma/>
                  </a:srgbClr>
                </a:gs>
                <a:gs pos="100000">
                  <a:srgbClr val="FF0000"/>
                </a:gs>
              </a:gsLst>
              <a:lin ang="5400000" scaled="1"/>
            </a:gradFill>
            <a:ln w="3172">
              <a:solidFill>
                <a:srgbClr val="000000"/>
              </a:solidFill>
              <a:prstDash val="solid"/>
            </a:ln>
          </c:spPr>
          <c:dLbls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Неустановленные причины</c:v>
                </c:pt>
                <c:pt idx="1">
                  <c:v>Воздействие высокой температуры</c:v>
                </c:pt>
                <c:pt idx="2">
                  <c:v>Отравление токсичными продуктами горения</c:v>
                </c:pt>
                <c:pt idx="3">
                  <c:v>Комбинирование отравления алкоголем и токсичными продуктами горения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27</c:v>
                </c:pt>
                <c:pt idx="1">
                  <c:v>13</c:v>
                </c:pt>
                <c:pt idx="2">
                  <c:v>60</c:v>
                </c:pt>
                <c:pt idx="3">
                  <c:v>5</c:v>
                </c:pt>
              </c:numCache>
            </c:numRef>
          </c:val>
        </c:ser>
        <c:gapWidth val="60"/>
        <c:axId val="131857024"/>
        <c:axId val="131871104"/>
      </c:barChart>
      <c:catAx>
        <c:axId val="131857024"/>
        <c:scaling>
          <c:orientation val="minMax"/>
        </c:scaling>
        <c:axPos val="l"/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871104"/>
        <c:crosses val="autoZero"/>
        <c:auto val="1"/>
        <c:lblAlgn val="ctr"/>
        <c:lblOffset val="100"/>
        <c:tickLblSkip val="1"/>
        <c:tickMarkSkip val="1"/>
      </c:catAx>
      <c:valAx>
        <c:axId val="131871104"/>
        <c:scaling>
          <c:orientation val="minMax"/>
        </c:scaling>
        <c:axPos val="b"/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857024"/>
        <c:crosses val="autoZero"/>
        <c:crossBetween val="between"/>
      </c:valAx>
      <c:spPr>
        <a:noFill/>
        <a:ln w="25378">
          <a:noFill/>
        </a:ln>
      </c:spPr>
    </c:plotArea>
    <c:legend>
      <c:legendPos val="b"/>
      <c:layout>
        <c:manualLayout>
          <c:xMode val="edge"/>
          <c:yMode val="edge"/>
          <c:x val="0.21440261865793786"/>
          <c:y val="0.87931034482758619"/>
          <c:w val="0.65302782324058983"/>
          <c:h val="0.11206896551724138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0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 w="12689">
      <a:solidFill>
        <a:srgbClr val="000000"/>
      </a:solidFill>
      <a:prstDash val="sysDash"/>
    </a:ln>
  </c:spPr>
  <c:txPr>
    <a:bodyPr/>
    <a:lstStyle/>
    <a:p>
      <a:pPr>
        <a:defRPr sz="102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7972350230414741"/>
          <c:y val="4.0609137055837574E-2"/>
          <c:w val="0.7757296466973892"/>
          <c:h val="0.84771573604060935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 2021 г. 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50000">
                  <a:srgbClr val="0000FF">
                    <a:gamma/>
                    <a:tint val="29804"/>
                    <a:invGamma/>
                  </a:srgbClr>
                </a:gs>
                <a:gs pos="100000">
                  <a:srgbClr val="0000FF"/>
                </a:gs>
              </a:gsLst>
              <a:lin ang="5400000" scaled="1"/>
            </a:gradFill>
            <a:ln w="3175">
              <a:solidFill>
                <a:srgbClr val="000000"/>
              </a:solidFill>
              <a:prstDash val="solid"/>
            </a:ln>
          </c:spPr>
          <c:dLbls>
            <c:dLbl>
              <c:idx val="3"/>
              <c:layout>
                <c:manualLayout>
                  <c:x val="-5.0421009364458765E-3"/>
                  <c:y val="-3.1113527595193835E-3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9.3644045799767543E-5"/>
                  <c:y val="-1.8423507888034095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1.4761189842240972E-3"/>
                  <c:y val="-8.821996215870001E-3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2.5287391025758587E-3"/>
                  <c:y val="-5.8609468678273774E-3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Sheet1!$B$1:$Y$1</c:f>
              <c:strCache>
                <c:ptCount val="24"/>
                <c:pt idx="0">
                  <c:v> г.Архангельска</c:v>
                </c:pt>
                <c:pt idx="1">
                  <c:v>г.Северодвинск</c:v>
                </c:pt>
                <c:pt idx="2">
                  <c:v>г.Коряжма</c:v>
                </c:pt>
                <c:pt idx="3">
                  <c:v>г.Котлас</c:v>
                </c:pt>
                <c:pt idx="4">
                  <c:v>г.Новодвинск</c:v>
                </c:pt>
                <c:pt idx="5">
                  <c:v>Вельский р-н</c:v>
                </c:pt>
                <c:pt idx="6">
                  <c:v>Вилегодский р-н</c:v>
                </c:pt>
                <c:pt idx="7">
                  <c:v>Виноградовский р-н</c:v>
                </c:pt>
                <c:pt idx="8">
                  <c:v>Верхнетоемский р-н</c:v>
                </c:pt>
                <c:pt idx="9">
                  <c:v>Карпогопольский р-н</c:v>
                </c:pt>
                <c:pt idx="10">
                  <c:v>Коношский р-н</c:v>
                </c:pt>
                <c:pt idx="11">
                  <c:v>Котласский р-н</c:v>
                </c:pt>
                <c:pt idx="12">
                  <c:v>Красноборский р-н</c:v>
                </c:pt>
                <c:pt idx="13">
                  <c:v>Ленский р-н</c:v>
                </c:pt>
                <c:pt idx="14">
                  <c:v>Лешуконский р-н</c:v>
                </c:pt>
                <c:pt idx="15">
                  <c:v>Мезенский р-н</c:v>
                </c:pt>
                <c:pt idx="16">
                  <c:v>Няндомский р-н</c:v>
                </c:pt>
                <c:pt idx="17">
                  <c:v>Онежский р-н</c:v>
                </c:pt>
                <c:pt idx="18">
                  <c:v>Пинежский р-н</c:v>
                </c:pt>
                <c:pt idx="19">
                  <c:v>Плесецкий р-н</c:v>
                </c:pt>
                <c:pt idx="20">
                  <c:v>Приморский р-н</c:v>
                </c:pt>
                <c:pt idx="21">
                  <c:v>Устьянский р-н</c:v>
                </c:pt>
                <c:pt idx="22">
                  <c:v>Холмогорский р-н</c:v>
                </c:pt>
                <c:pt idx="23">
                  <c:v>Шенкурский р-н</c:v>
                </c:pt>
              </c:strCache>
            </c:strRef>
          </c:cat>
          <c:val>
            <c:numRef>
              <c:f>Sheet1!$B$2:$Y$2</c:f>
              <c:numCache>
                <c:formatCode>General</c:formatCode>
                <c:ptCount val="24"/>
                <c:pt idx="0">
                  <c:v>556</c:v>
                </c:pt>
                <c:pt idx="1">
                  <c:v>144</c:v>
                </c:pt>
                <c:pt idx="2">
                  <c:v>57</c:v>
                </c:pt>
                <c:pt idx="3">
                  <c:v>128</c:v>
                </c:pt>
                <c:pt idx="4">
                  <c:v>102</c:v>
                </c:pt>
                <c:pt idx="5">
                  <c:v>197</c:v>
                </c:pt>
                <c:pt idx="6">
                  <c:v>43</c:v>
                </c:pt>
                <c:pt idx="7">
                  <c:v>61</c:v>
                </c:pt>
                <c:pt idx="8">
                  <c:v>38</c:v>
                </c:pt>
                <c:pt idx="9">
                  <c:v>76</c:v>
                </c:pt>
                <c:pt idx="10">
                  <c:v>54</c:v>
                </c:pt>
                <c:pt idx="11">
                  <c:v>98</c:v>
                </c:pt>
                <c:pt idx="12">
                  <c:v>52</c:v>
                </c:pt>
                <c:pt idx="13">
                  <c:v>34</c:v>
                </c:pt>
                <c:pt idx="14">
                  <c:v>15</c:v>
                </c:pt>
                <c:pt idx="15">
                  <c:v>23</c:v>
                </c:pt>
                <c:pt idx="16">
                  <c:v>81</c:v>
                </c:pt>
                <c:pt idx="17">
                  <c:v>97</c:v>
                </c:pt>
                <c:pt idx="18">
                  <c:v>59</c:v>
                </c:pt>
                <c:pt idx="19">
                  <c:v>221</c:v>
                </c:pt>
                <c:pt idx="20">
                  <c:v>182</c:v>
                </c:pt>
                <c:pt idx="21">
                  <c:v>77</c:v>
                </c:pt>
                <c:pt idx="22">
                  <c:v>79</c:v>
                </c:pt>
                <c:pt idx="23">
                  <c:v>64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2022 г. 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50000">
                  <a:srgbClr val="FF0000">
                    <a:gamma/>
                    <a:tint val="13725"/>
                    <a:invGamma/>
                  </a:srgbClr>
                </a:gs>
                <a:gs pos="100000">
                  <a:srgbClr val="FF0000"/>
                </a:gs>
              </a:gsLst>
              <a:lin ang="5400000" scaled="1"/>
            </a:gradFill>
            <a:ln w="3175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Sheet1!$B$1:$Y$1</c:f>
              <c:strCache>
                <c:ptCount val="24"/>
                <c:pt idx="0">
                  <c:v> г.Архангельска</c:v>
                </c:pt>
                <c:pt idx="1">
                  <c:v>г.Северодвинск</c:v>
                </c:pt>
                <c:pt idx="2">
                  <c:v>г.Коряжма</c:v>
                </c:pt>
                <c:pt idx="3">
                  <c:v>г.Котлас</c:v>
                </c:pt>
                <c:pt idx="4">
                  <c:v>г.Новодвинск</c:v>
                </c:pt>
                <c:pt idx="5">
                  <c:v>Вельский р-н</c:v>
                </c:pt>
                <c:pt idx="6">
                  <c:v>Вилегодский р-н</c:v>
                </c:pt>
                <c:pt idx="7">
                  <c:v>Виноградовский р-н</c:v>
                </c:pt>
                <c:pt idx="8">
                  <c:v>Верхнетоемский р-н</c:v>
                </c:pt>
                <c:pt idx="9">
                  <c:v>Карпогопольский р-н</c:v>
                </c:pt>
                <c:pt idx="10">
                  <c:v>Коношский р-н</c:v>
                </c:pt>
                <c:pt idx="11">
                  <c:v>Котласский р-н</c:v>
                </c:pt>
                <c:pt idx="12">
                  <c:v>Красноборский р-н</c:v>
                </c:pt>
                <c:pt idx="13">
                  <c:v>Ленский р-н</c:v>
                </c:pt>
                <c:pt idx="14">
                  <c:v>Лешуконский р-н</c:v>
                </c:pt>
                <c:pt idx="15">
                  <c:v>Мезенский р-н</c:v>
                </c:pt>
                <c:pt idx="16">
                  <c:v>Няндомский р-н</c:v>
                </c:pt>
                <c:pt idx="17">
                  <c:v>Онежский р-н</c:v>
                </c:pt>
                <c:pt idx="18">
                  <c:v>Пинежский р-н</c:v>
                </c:pt>
                <c:pt idx="19">
                  <c:v>Плесецкий р-н</c:v>
                </c:pt>
                <c:pt idx="20">
                  <c:v>Приморский р-н</c:v>
                </c:pt>
                <c:pt idx="21">
                  <c:v>Устьянский р-н</c:v>
                </c:pt>
                <c:pt idx="22">
                  <c:v>Холмогорский р-н</c:v>
                </c:pt>
                <c:pt idx="23">
                  <c:v>Шенкурский р-н</c:v>
                </c:pt>
              </c:strCache>
            </c:strRef>
          </c:cat>
          <c:val>
            <c:numRef>
              <c:f>Sheet1!$B$3:$Y$3</c:f>
              <c:numCache>
                <c:formatCode>General</c:formatCode>
                <c:ptCount val="24"/>
                <c:pt idx="0">
                  <c:v>587</c:v>
                </c:pt>
                <c:pt idx="1">
                  <c:v>153</c:v>
                </c:pt>
                <c:pt idx="2">
                  <c:v>53</c:v>
                </c:pt>
                <c:pt idx="3">
                  <c:v>140</c:v>
                </c:pt>
                <c:pt idx="4">
                  <c:v>85</c:v>
                </c:pt>
                <c:pt idx="5">
                  <c:v>191</c:v>
                </c:pt>
                <c:pt idx="6">
                  <c:v>45</c:v>
                </c:pt>
                <c:pt idx="7">
                  <c:v>54</c:v>
                </c:pt>
                <c:pt idx="8">
                  <c:v>40</c:v>
                </c:pt>
                <c:pt idx="9">
                  <c:v>61</c:v>
                </c:pt>
                <c:pt idx="10">
                  <c:v>65</c:v>
                </c:pt>
                <c:pt idx="11">
                  <c:v>94</c:v>
                </c:pt>
                <c:pt idx="12">
                  <c:v>50</c:v>
                </c:pt>
                <c:pt idx="13">
                  <c:v>35</c:v>
                </c:pt>
                <c:pt idx="14">
                  <c:v>17</c:v>
                </c:pt>
                <c:pt idx="15">
                  <c:v>17</c:v>
                </c:pt>
                <c:pt idx="16">
                  <c:v>79</c:v>
                </c:pt>
                <c:pt idx="17">
                  <c:v>95</c:v>
                </c:pt>
                <c:pt idx="18">
                  <c:v>65</c:v>
                </c:pt>
                <c:pt idx="19">
                  <c:v>205</c:v>
                </c:pt>
                <c:pt idx="20">
                  <c:v>169</c:v>
                </c:pt>
                <c:pt idx="21">
                  <c:v>72</c:v>
                </c:pt>
                <c:pt idx="22">
                  <c:v>72</c:v>
                </c:pt>
                <c:pt idx="23">
                  <c:v>54</c:v>
                </c:pt>
              </c:numCache>
            </c:numRef>
          </c:val>
        </c:ser>
        <c:gapWidth val="60"/>
        <c:axId val="131889024"/>
        <c:axId val="131890560"/>
      </c:barChart>
      <c:catAx>
        <c:axId val="131889024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890560"/>
        <c:crosses val="autoZero"/>
        <c:auto val="1"/>
        <c:lblAlgn val="ctr"/>
        <c:lblOffset val="100"/>
        <c:tickLblSkip val="1"/>
        <c:tickMarkSkip val="1"/>
      </c:catAx>
      <c:valAx>
        <c:axId val="13189056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88902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2580645161290328"/>
          <c:y val="0.95093062605752965"/>
          <c:w val="0.61290322580645151"/>
          <c:h val="4.3993231810490738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 w="12700">
      <a:solidFill>
        <a:srgbClr val="000000"/>
      </a:solidFill>
      <a:prstDash val="sysDash"/>
    </a:ln>
  </c:spPr>
  <c:txPr>
    <a:bodyPr/>
    <a:lstStyle/>
    <a:p>
      <a:pPr>
        <a:defRPr sz="18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7972350230414741"/>
          <c:y val="4.0609137055837574E-2"/>
          <c:w val="0.78033794162826398"/>
          <c:h val="0.84771573604060935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2021 г. 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50000">
                  <a:srgbClr val="0000FF">
                    <a:gamma/>
                    <a:tint val="29804"/>
                    <a:invGamma/>
                  </a:srgbClr>
                </a:gs>
                <a:gs pos="100000">
                  <a:srgbClr val="0000FF"/>
                </a:gs>
              </a:gsLst>
              <a:lin ang="5400000" scaled="1"/>
            </a:gradFill>
            <a:ln w="3175">
              <a:solidFill>
                <a:srgbClr val="000000"/>
              </a:solidFill>
              <a:prstDash val="solid"/>
            </a:ln>
          </c:spPr>
          <c:dLbls>
            <c:dLbl>
              <c:idx val="3"/>
              <c:layout>
                <c:manualLayout>
                  <c:x val="-6.0701016150204682E-5"/>
                  <c:y val="1.9647893724603284E-3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6.7508324916515892E-4"/>
                  <c:y val="4.9258387205028363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4.0546137140109731E-3"/>
                  <c:y val="-5.4379014612167074E-3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3.5936762601858573E-3"/>
                  <c:y val="7.6754321507848892E-3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Sheet1!$B$1:$Y$1</c:f>
              <c:strCache>
                <c:ptCount val="24"/>
                <c:pt idx="0">
                  <c:v>г.Архангельска</c:v>
                </c:pt>
                <c:pt idx="1">
                  <c:v>г.Северодвинск</c:v>
                </c:pt>
                <c:pt idx="2">
                  <c:v>г.Коряжма</c:v>
                </c:pt>
                <c:pt idx="3">
                  <c:v>г.Котлас</c:v>
                </c:pt>
                <c:pt idx="4">
                  <c:v>г.Новодвинск</c:v>
                </c:pt>
                <c:pt idx="5">
                  <c:v>Вельский р-н</c:v>
                </c:pt>
                <c:pt idx="6">
                  <c:v>Вилегодский р-н</c:v>
                </c:pt>
                <c:pt idx="7">
                  <c:v>Виноградовский р-н</c:v>
                </c:pt>
                <c:pt idx="8">
                  <c:v>Верхнетоемский р-н</c:v>
                </c:pt>
                <c:pt idx="9">
                  <c:v>Карпогопольский р-н</c:v>
                </c:pt>
                <c:pt idx="10">
                  <c:v>Коношский р-н</c:v>
                </c:pt>
                <c:pt idx="11">
                  <c:v>Котласский р-н</c:v>
                </c:pt>
                <c:pt idx="12">
                  <c:v>Красноборский р-н</c:v>
                </c:pt>
                <c:pt idx="13">
                  <c:v>Ленский р-н</c:v>
                </c:pt>
                <c:pt idx="14">
                  <c:v>Лешуконский р-н</c:v>
                </c:pt>
                <c:pt idx="15">
                  <c:v>Мезенский р-н</c:v>
                </c:pt>
                <c:pt idx="16">
                  <c:v>Няндомский р-н</c:v>
                </c:pt>
                <c:pt idx="17">
                  <c:v>Онежский р-н</c:v>
                </c:pt>
                <c:pt idx="18">
                  <c:v>Пинежский р-н</c:v>
                </c:pt>
                <c:pt idx="19">
                  <c:v>Плесецкий р-н</c:v>
                </c:pt>
                <c:pt idx="20">
                  <c:v>Приморский р-н</c:v>
                </c:pt>
                <c:pt idx="21">
                  <c:v>Устьянский р-н</c:v>
                </c:pt>
                <c:pt idx="22">
                  <c:v>Холмогорский р-н</c:v>
                </c:pt>
                <c:pt idx="23">
                  <c:v>Шенкурский р-н</c:v>
                </c:pt>
              </c:strCache>
            </c:strRef>
          </c:cat>
          <c:val>
            <c:numRef>
              <c:f>Sheet1!$B$2:$Y$2</c:f>
              <c:numCache>
                <c:formatCode>General</c:formatCode>
                <c:ptCount val="24"/>
                <c:pt idx="0">
                  <c:v>35</c:v>
                </c:pt>
                <c:pt idx="1">
                  <c:v>3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5</c:v>
                </c:pt>
                <c:pt idx="6">
                  <c:v>1</c:v>
                </c:pt>
                <c:pt idx="7">
                  <c:v>4</c:v>
                </c:pt>
                <c:pt idx="8">
                  <c:v>2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6</c:v>
                </c:pt>
                <c:pt idx="16">
                  <c:v>1</c:v>
                </c:pt>
                <c:pt idx="17">
                  <c:v>1</c:v>
                </c:pt>
                <c:pt idx="18">
                  <c:v>3</c:v>
                </c:pt>
                <c:pt idx="19">
                  <c:v>8</c:v>
                </c:pt>
                <c:pt idx="20">
                  <c:v>6</c:v>
                </c:pt>
                <c:pt idx="21">
                  <c:v>7</c:v>
                </c:pt>
                <c:pt idx="22">
                  <c:v>8</c:v>
                </c:pt>
                <c:pt idx="23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2022 г. 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50000">
                  <a:srgbClr val="FF0000">
                    <a:gamma/>
                    <a:tint val="13725"/>
                    <a:invGamma/>
                  </a:srgbClr>
                </a:gs>
                <a:gs pos="100000">
                  <a:srgbClr val="FF0000"/>
                </a:gs>
              </a:gsLst>
              <a:lin ang="5400000" scaled="1"/>
            </a:gradFill>
            <a:ln w="3175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Sheet1!$B$1:$Y$1</c:f>
              <c:strCache>
                <c:ptCount val="24"/>
                <c:pt idx="0">
                  <c:v>г.Архангельска</c:v>
                </c:pt>
                <c:pt idx="1">
                  <c:v>г.Северодвинск</c:v>
                </c:pt>
                <c:pt idx="2">
                  <c:v>г.Коряжма</c:v>
                </c:pt>
                <c:pt idx="3">
                  <c:v>г.Котлас</c:v>
                </c:pt>
                <c:pt idx="4">
                  <c:v>г.Новодвинск</c:v>
                </c:pt>
                <c:pt idx="5">
                  <c:v>Вельский р-н</c:v>
                </c:pt>
                <c:pt idx="6">
                  <c:v>Вилегодский р-н</c:v>
                </c:pt>
                <c:pt idx="7">
                  <c:v>Виноградовский р-н</c:v>
                </c:pt>
                <c:pt idx="8">
                  <c:v>Верхнетоемский р-н</c:v>
                </c:pt>
                <c:pt idx="9">
                  <c:v>Карпогопольский р-н</c:v>
                </c:pt>
                <c:pt idx="10">
                  <c:v>Коношский р-н</c:v>
                </c:pt>
                <c:pt idx="11">
                  <c:v>Котласский р-н</c:v>
                </c:pt>
                <c:pt idx="12">
                  <c:v>Красноборский р-н</c:v>
                </c:pt>
                <c:pt idx="13">
                  <c:v>Ленский р-н</c:v>
                </c:pt>
                <c:pt idx="14">
                  <c:v>Лешуконский р-н</c:v>
                </c:pt>
                <c:pt idx="15">
                  <c:v>Мезенский р-н</c:v>
                </c:pt>
                <c:pt idx="16">
                  <c:v>Няндомский р-н</c:v>
                </c:pt>
                <c:pt idx="17">
                  <c:v>Онежский р-н</c:v>
                </c:pt>
                <c:pt idx="18">
                  <c:v>Пинежский р-н</c:v>
                </c:pt>
                <c:pt idx="19">
                  <c:v>Плесецкий р-н</c:v>
                </c:pt>
                <c:pt idx="20">
                  <c:v>Приморский р-н</c:v>
                </c:pt>
                <c:pt idx="21">
                  <c:v>Устьянский р-н</c:v>
                </c:pt>
                <c:pt idx="22">
                  <c:v>Холмогорский р-н</c:v>
                </c:pt>
                <c:pt idx="23">
                  <c:v>Шенкурский р-н</c:v>
                </c:pt>
              </c:strCache>
            </c:strRef>
          </c:cat>
          <c:val>
            <c:numRef>
              <c:f>Sheet1!$B$3:$Y$3</c:f>
              <c:numCache>
                <c:formatCode>General</c:formatCode>
                <c:ptCount val="24"/>
                <c:pt idx="0">
                  <c:v>15</c:v>
                </c:pt>
                <c:pt idx="1">
                  <c:v>11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  <c:pt idx="10">
                  <c:v>6</c:v>
                </c:pt>
                <c:pt idx="11">
                  <c:v>4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2</c:v>
                </c:pt>
                <c:pt idx="16">
                  <c:v>5</c:v>
                </c:pt>
                <c:pt idx="17">
                  <c:v>5</c:v>
                </c:pt>
                <c:pt idx="18">
                  <c:v>3</c:v>
                </c:pt>
                <c:pt idx="19">
                  <c:v>16</c:v>
                </c:pt>
                <c:pt idx="20">
                  <c:v>5</c:v>
                </c:pt>
                <c:pt idx="21">
                  <c:v>7</c:v>
                </c:pt>
                <c:pt idx="22">
                  <c:v>3</c:v>
                </c:pt>
                <c:pt idx="23">
                  <c:v>5</c:v>
                </c:pt>
              </c:numCache>
            </c:numRef>
          </c:val>
        </c:ser>
        <c:gapWidth val="60"/>
        <c:axId val="131920256"/>
        <c:axId val="131921792"/>
      </c:barChart>
      <c:catAx>
        <c:axId val="131920256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921792"/>
        <c:crosses val="autoZero"/>
        <c:auto val="1"/>
        <c:lblAlgn val="ctr"/>
        <c:lblOffset val="100"/>
        <c:tickLblSkip val="1"/>
        <c:tickMarkSkip val="1"/>
      </c:catAx>
      <c:valAx>
        <c:axId val="13192179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92025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2427035330261136"/>
          <c:y val="0.95262267343485663"/>
          <c:w val="0.61290322580645151"/>
          <c:h val="4.3993231810490738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 w="12700">
      <a:solidFill>
        <a:srgbClr val="000000"/>
      </a:solidFill>
      <a:prstDash val="sysDash"/>
    </a:ln>
  </c:spPr>
  <c:txPr>
    <a:bodyPr/>
    <a:lstStyle/>
    <a:p>
      <a:pPr>
        <a:defRPr sz="18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0.53925</cdr:x>
      <cdr:y>0.465</cdr:y>
    </cdr:from>
    <cdr:to>
      <cdr:x>0.55975</cdr:x>
      <cdr:y>0.5665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97859" y="828246"/>
          <a:ext cx="132973" cy="18079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1000" b="0" i="0" strike="noStrike">
              <a:solidFill>
                <a:srgbClr val="000000"/>
              </a:solidFill>
              <a:latin typeface="Arial Cyr"/>
            </a:rPr>
            <a:t>8</a:t>
          </a:r>
        </a:p>
      </cdr:txBody>
    </cdr:sp>
  </cdr:relSizeAnchor>
  <cdr:relSizeAnchor xmlns:cdr="http://schemas.openxmlformats.org/drawingml/2006/chartDrawing">
    <cdr:from>
      <cdr:x>0.49925</cdr:x>
      <cdr:y>0.49725</cdr:y>
    </cdr:from>
    <cdr:to>
      <cdr:x>0.508</cdr:x>
      <cdr:y>0.59875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38398" y="885689"/>
          <a:ext cx="56757" cy="1807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0.5005</cdr:x>
      <cdr:y>0.49675</cdr:y>
    </cdr:from>
    <cdr:to>
      <cdr:x>0.50675</cdr:x>
      <cdr:y>0.61925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13022" y="733389"/>
          <a:ext cx="38874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0.5005</cdr:x>
      <cdr:y>0.49675</cdr:y>
    </cdr:from>
    <cdr:to>
      <cdr:x>0.50975</cdr:x>
      <cdr:y>0.61925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13022" y="733389"/>
          <a:ext cx="57534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0.65725</cdr:x>
      <cdr:y>0.445</cdr:y>
    </cdr:from>
    <cdr:to>
      <cdr:x>0.70325</cdr:x>
      <cdr:y>0.66425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87980" y="656987"/>
          <a:ext cx="286112" cy="32369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0.49875</cdr:x>
      <cdr:y>0.494</cdr:y>
    </cdr:from>
    <cdr:to>
      <cdr:x>0.50225</cdr:x>
      <cdr:y>0.5195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93587" y="2780862"/>
          <a:ext cx="18902" cy="14354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                               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25AF9-5D58-4AA6-9F50-ED8B5F64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Пользователь</cp:lastModifiedBy>
  <cp:revision>3</cp:revision>
  <cp:lastPrinted>2012-02-02T07:35:00Z</cp:lastPrinted>
  <dcterms:created xsi:type="dcterms:W3CDTF">2023-02-10T07:26:00Z</dcterms:created>
  <dcterms:modified xsi:type="dcterms:W3CDTF">2023-02-10T07:32:00Z</dcterms:modified>
</cp:coreProperties>
</file>